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29" w:type="dxa"/>
        <w:jc w:val="left"/>
        <w:tblInd w:w="-108" w:type="dxa"/>
        <w:tblLayout w:type="fixed"/>
        <w:tblCellMar>
          <w:top w:w="0" w:type="dxa"/>
          <w:left w:w="108" w:type="dxa"/>
          <w:bottom w:w="0" w:type="dxa"/>
          <w:right w:w="108" w:type="dxa"/>
        </w:tblCellMar>
      </w:tblPr>
      <w:tblGrid>
        <w:gridCol w:w="4714"/>
        <w:gridCol w:w="4715"/>
      </w:tblGrid>
      <w:tr>
        <w:trPr/>
        <w:tc>
          <w:tcPr>
            <w:tcW w:w="4714" w:type="dxa"/>
            <w:tcBorders/>
          </w:tcPr>
          <w:p>
            <w:pPr>
              <w:pStyle w:val="Normal"/>
              <w:snapToGrid w:val="false"/>
              <w:jc w:val="both"/>
              <w:rPr>
                <w:sz w:val="24"/>
              </w:rPr>
            </w:pPr>
            <w:r>
              <w:rPr>
                <w:sz w:val="24"/>
              </w:rPr>
            </w:r>
          </w:p>
        </w:tc>
        <w:tc>
          <w:tcPr>
            <w:tcW w:w="4715" w:type="dxa"/>
            <w:tcBorders/>
          </w:tcPr>
          <w:p>
            <w:pPr>
              <w:pStyle w:val="Normal"/>
              <w:jc w:val="center"/>
              <w:rPr>
                <w:szCs w:val="28"/>
              </w:rPr>
            </w:pPr>
            <w:bookmarkStart w:id="0" w:name="_Hlk112165447"/>
            <w:r>
              <w:rPr>
                <w:szCs w:val="28"/>
              </w:rPr>
              <w:t>ПРИЛОЖЕНИЕ № 1</w:t>
            </w:r>
          </w:p>
          <w:p>
            <w:pPr>
              <w:pStyle w:val="Normal"/>
              <w:jc w:val="center"/>
              <w:rPr>
                <w:szCs w:val="28"/>
              </w:rPr>
            </w:pPr>
            <w:r>
              <w:rPr>
                <w:szCs w:val="28"/>
              </w:rPr>
              <w:t>к постановлению администрации МО «Мезенский район»</w:t>
            </w:r>
          </w:p>
          <w:p>
            <w:pPr>
              <w:pStyle w:val="Normal"/>
              <w:jc w:val="center"/>
              <w:rPr>
                <w:sz w:val="24"/>
              </w:rPr>
            </w:pPr>
            <w:bookmarkStart w:id="1" w:name="_Hlk112165447"/>
            <w:r>
              <w:rPr>
                <w:szCs w:val="28"/>
              </w:rPr>
              <w:t xml:space="preserve">от «30» августа  2022 г. № </w:t>
            </w:r>
            <w:bookmarkEnd w:id="1"/>
            <w:r>
              <w:rPr>
                <w:szCs w:val="28"/>
              </w:rPr>
              <w:t>549</w:t>
            </w:r>
          </w:p>
        </w:tc>
      </w:tr>
    </w:tbl>
    <w:p>
      <w:pPr>
        <w:pStyle w:val="Normal"/>
        <w:jc w:val="both"/>
        <w:rPr>
          <w:sz w:val="24"/>
        </w:rPr>
      </w:pPr>
      <w:r>
        <w:rPr>
          <w:sz w:val="24"/>
        </w:rPr>
      </w:r>
    </w:p>
    <w:p>
      <w:pPr>
        <w:pStyle w:val="Normal"/>
        <w:jc w:val="both"/>
        <w:rPr>
          <w:sz w:val="24"/>
        </w:rPr>
      </w:pPr>
      <w:r>
        <w:rPr>
          <w:sz w:val="24"/>
        </w:rPr>
      </w:r>
    </w:p>
    <w:p>
      <w:pPr>
        <w:pStyle w:val="Normal"/>
        <w:jc w:val="center"/>
        <w:rPr/>
      </w:pPr>
      <w:bookmarkStart w:id="2" w:name="_Hlk112162971"/>
      <w:r>
        <w:rPr>
          <w:b/>
          <w:szCs w:val="28"/>
        </w:rPr>
        <w:t>МУНИЦИПАЛЬНАЯ   П Р О Г Р А М М А</w:t>
      </w:r>
    </w:p>
    <w:p>
      <w:pPr>
        <w:pStyle w:val="Normal"/>
        <w:jc w:val="center"/>
        <w:rPr>
          <w:b/>
          <w:b/>
          <w:szCs w:val="28"/>
        </w:rPr>
      </w:pPr>
      <w:r>
        <w:rPr>
          <w:b/>
          <w:szCs w:val="28"/>
        </w:rPr>
        <w:t xml:space="preserve">«Совершенствованию механизмов управления качеством образования </w:t>
      </w:r>
    </w:p>
    <w:p>
      <w:pPr>
        <w:pStyle w:val="Normal"/>
        <w:jc w:val="center"/>
        <w:rPr/>
      </w:pPr>
      <w:bookmarkStart w:id="3" w:name="_Hlk112162971"/>
      <w:r>
        <w:rPr>
          <w:b/>
          <w:szCs w:val="28"/>
        </w:rPr>
        <w:t>в  Мезенском районе Архангельской области    на 2021 – 2024 годы</w:t>
      </w:r>
      <w:bookmarkEnd w:id="3"/>
    </w:p>
    <w:p>
      <w:pPr>
        <w:pStyle w:val="Normal"/>
        <w:jc w:val="center"/>
        <w:rPr>
          <w:b/>
          <w:b/>
          <w:szCs w:val="28"/>
        </w:rPr>
      </w:pPr>
      <w:r>
        <w:rPr>
          <w:b/>
          <w:szCs w:val="28"/>
        </w:rPr>
      </w:r>
    </w:p>
    <w:p>
      <w:pPr>
        <w:pStyle w:val="Normal"/>
        <w:jc w:val="center"/>
        <w:rPr>
          <w:b/>
          <w:b/>
          <w:szCs w:val="28"/>
        </w:rPr>
      </w:pPr>
      <w:r>
        <w:rPr>
          <w:b/>
          <w:szCs w:val="28"/>
        </w:rPr>
        <w:t>ПАСПОРТ</w:t>
      </w:r>
    </w:p>
    <w:p>
      <w:pPr>
        <w:pStyle w:val="Normal"/>
        <w:jc w:val="center"/>
        <w:rPr>
          <w:b/>
          <w:b/>
          <w:sz w:val="24"/>
          <w:szCs w:val="28"/>
        </w:rPr>
      </w:pPr>
      <w:r>
        <w:rPr>
          <w:b/>
          <w:sz w:val="24"/>
          <w:szCs w:val="28"/>
        </w:rPr>
      </w:r>
    </w:p>
    <w:tbl>
      <w:tblPr>
        <w:tblW w:w="5000" w:type="pct"/>
        <w:jc w:val="left"/>
        <w:tblInd w:w="-118" w:type="dxa"/>
        <w:tblLayout w:type="fixed"/>
        <w:tblCellMar>
          <w:top w:w="0" w:type="dxa"/>
          <w:left w:w="108" w:type="dxa"/>
          <w:bottom w:w="0" w:type="dxa"/>
          <w:right w:w="108" w:type="dxa"/>
        </w:tblCellMar>
      </w:tblPr>
      <w:tblGrid>
        <w:gridCol w:w="2711"/>
        <w:gridCol w:w="6643"/>
      </w:tblGrid>
      <w:tr>
        <w:trPr/>
        <w:tc>
          <w:tcPr>
            <w:tcW w:w="2711"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Ответственный исполнитель:</w:t>
            </w:r>
          </w:p>
          <w:p>
            <w:pPr>
              <w:pStyle w:val="Normal"/>
              <w:rPr>
                <w:sz w:val="24"/>
              </w:rPr>
            </w:pPr>
            <w:r>
              <w:rPr>
                <w:sz w:val="24"/>
              </w:rPr>
            </w:r>
          </w:p>
        </w:tc>
        <w:tc>
          <w:tcPr>
            <w:tcW w:w="6643" w:type="dxa"/>
            <w:tcBorders>
              <w:top w:val="single" w:sz="4" w:space="0" w:color="000000"/>
              <w:left w:val="single" w:sz="4" w:space="0" w:color="000000"/>
              <w:bottom w:val="single" w:sz="4" w:space="0" w:color="000000"/>
              <w:right w:val="single" w:sz="4" w:space="0" w:color="000000"/>
            </w:tcBorders>
          </w:tcPr>
          <w:p>
            <w:pPr>
              <w:pStyle w:val="Normal"/>
              <w:ind w:firstLine="484"/>
              <w:jc w:val="both"/>
              <w:rPr>
                <w:sz w:val="24"/>
              </w:rPr>
            </w:pPr>
            <w:r>
              <w:rPr>
                <w:sz w:val="24"/>
              </w:rPr>
              <w:t>Управление образования администрации муниципального образования «Мезенский район»</w:t>
            </w:r>
          </w:p>
        </w:tc>
      </w:tr>
      <w:tr>
        <w:trPr/>
        <w:tc>
          <w:tcPr>
            <w:tcW w:w="2711"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Участники муниципальной программы:</w:t>
            </w:r>
          </w:p>
        </w:tc>
        <w:tc>
          <w:tcPr>
            <w:tcW w:w="6643" w:type="dxa"/>
            <w:tcBorders>
              <w:top w:val="single" w:sz="4" w:space="0" w:color="000000"/>
              <w:left w:val="single" w:sz="4" w:space="0" w:color="000000"/>
              <w:bottom w:val="single" w:sz="4" w:space="0" w:color="000000"/>
              <w:right w:val="single" w:sz="4" w:space="0" w:color="000000"/>
            </w:tcBorders>
          </w:tcPr>
          <w:p>
            <w:pPr>
              <w:pStyle w:val="Normal"/>
              <w:ind w:firstLine="484"/>
              <w:jc w:val="both"/>
              <w:rPr>
                <w:sz w:val="24"/>
              </w:rPr>
            </w:pPr>
            <w:r>
              <w:rPr>
                <w:sz w:val="24"/>
              </w:rPr>
              <w:t xml:space="preserve"> </w:t>
            </w:r>
          </w:p>
          <w:p>
            <w:pPr>
              <w:pStyle w:val="Normal"/>
              <w:ind w:firstLine="484"/>
              <w:jc w:val="both"/>
              <w:rPr>
                <w:sz w:val="24"/>
              </w:rPr>
            </w:pPr>
            <w:r>
              <w:rPr>
                <w:sz w:val="24"/>
              </w:rPr>
              <w:t>Образовательные организации Мезенского района</w:t>
            </w:r>
          </w:p>
          <w:p>
            <w:pPr>
              <w:pStyle w:val="Normal"/>
              <w:ind w:firstLine="484"/>
              <w:jc w:val="both"/>
              <w:rPr>
                <w:sz w:val="24"/>
              </w:rPr>
            </w:pPr>
            <w:r>
              <w:rPr>
                <w:sz w:val="24"/>
              </w:rPr>
            </w:r>
          </w:p>
        </w:tc>
      </w:tr>
      <w:tr>
        <w:trPr/>
        <w:tc>
          <w:tcPr>
            <w:tcW w:w="2711"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Цель муниципальной программы:</w:t>
            </w:r>
          </w:p>
        </w:tc>
        <w:tc>
          <w:tcPr>
            <w:tcW w:w="6643" w:type="dxa"/>
            <w:tcBorders>
              <w:top w:val="single" w:sz="4" w:space="0" w:color="000000"/>
              <w:left w:val="single" w:sz="4" w:space="0" w:color="000000"/>
              <w:bottom w:val="single" w:sz="4" w:space="0" w:color="000000"/>
              <w:right w:val="single" w:sz="4" w:space="0" w:color="000000"/>
            </w:tcBorders>
          </w:tcPr>
          <w:p>
            <w:pPr>
              <w:pStyle w:val="Normal"/>
              <w:jc w:val="both"/>
              <w:rPr>
                <w:sz w:val="24"/>
              </w:rPr>
            </w:pPr>
            <w:r>
              <w:rPr>
                <w:sz w:val="24"/>
              </w:rPr>
              <w:t xml:space="preserve">Развитие эффективных механизмов управления качеством образования в Мезенском районе с целью повышения качества общего образования и создания условий </w:t>
              <w:br/>
              <w:t>для самореализации и развития способностей.</w:t>
            </w:r>
          </w:p>
          <w:p>
            <w:pPr>
              <w:pStyle w:val="Normal"/>
              <w:ind w:firstLine="484"/>
              <w:jc w:val="both"/>
              <w:rPr>
                <w:sz w:val="24"/>
              </w:rPr>
            </w:pPr>
            <w:r>
              <w:rPr>
                <w:sz w:val="24"/>
              </w:rPr>
            </w:r>
          </w:p>
        </w:tc>
      </w:tr>
      <w:tr>
        <w:trPr/>
        <w:tc>
          <w:tcPr>
            <w:tcW w:w="2711"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Задачи региональной программы:</w:t>
            </w:r>
          </w:p>
        </w:tc>
        <w:tc>
          <w:tcPr>
            <w:tcW w:w="6643" w:type="dxa"/>
            <w:tcBorders>
              <w:top w:val="single" w:sz="4" w:space="0" w:color="000000"/>
              <w:left w:val="single" w:sz="4" w:space="0" w:color="000000"/>
              <w:bottom w:val="single" w:sz="4" w:space="0" w:color="000000"/>
              <w:right w:val="single" w:sz="4" w:space="0" w:color="000000"/>
            </w:tcBorders>
          </w:tcPr>
          <w:p>
            <w:pPr>
              <w:pStyle w:val="Normal"/>
              <w:ind w:firstLine="484"/>
              <w:jc w:val="both"/>
              <w:rPr>
                <w:sz w:val="24"/>
              </w:rPr>
            </w:pPr>
            <w:r>
              <w:rPr>
                <w:sz w:val="24"/>
              </w:rPr>
              <w:t>Создать на муниципальном уровне благоприятные условия для:</w:t>
            </w:r>
          </w:p>
          <w:p>
            <w:pPr>
              <w:pStyle w:val="Normal"/>
              <w:ind w:firstLine="484"/>
              <w:jc w:val="both"/>
              <w:rPr>
                <w:sz w:val="24"/>
              </w:rPr>
            </w:pPr>
            <w:r>
              <w:rPr>
                <w:sz w:val="24"/>
              </w:rPr>
              <w:t xml:space="preserve"> </w:t>
            </w:r>
            <w:r>
              <w:rPr>
                <w:sz w:val="24"/>
              </w:rPr>
              <w:t xml:space="preserve">повышения качества образования </w:t>
              <w:br/>
              <w:t>в общеобразовательных организациях, имеющих низкие образовательные результаты, и в общеобразовательных организациях, работающих в неблагоприятных социальных условиях, посредством оказания им адресной поддержки;</w:t>
            </w:r>
          </w:p>
          <w:p>
            <w:pPr>
              <w:pStyle w:val="Normal"/>
              <w:ind w:firstLine="484"/>
              <w:jc w:val="both"/>
              <w:rPr/>
            </w:pPr>
            <w:r>
              <w:rPr>
                <w:sz w:val="24"/>
              </w:rPr>
              <w:t xml:space="preserve">развития муниципальной системы выявления, воспитания, образования, поддержки и сопровождения одаренных детей </w:t>
              <w:br/>
              <w:t>и талантливой молодежи, а также обеспечение условий, способствующих раскрытию интеллектуального, творческого, спортивного и иного потенциала молодых талантов;</w:t>
            </w:r>
          </w:p>
          <w:p>
            <w:pPr>
              <w:pStyle w:val="Normal"/>
              <w:ind w:firstLine="484"/>
              <w:jc w:val="both"/>
              <w:rPr/>
            </w:pPr>
            <w:r>
              <w:rPr>
                <w:sz w:val="24"/>
              </w:rPr>
              <w:t>содействия решению стратегических задач образовательной муниципальной и региональной политики через информационно-методическое сопровождение и координацию деятельности образовательных организаций Архангельской области в сфере профессионального самоопределения обучающихся;</w:t>
            </w:r>
          </w:p>
          <w:p>
            <w:pPr>
              <w:pStyle w:val="Normal"/>
              <w:ind w:firstLine="484"/>
              <w:jc w:val="both"/>
              <w:rPr/>
            </w:pPr>
            <w:r>
              <w:rPr>
                <w:sz w:val="24"/>
              </w:rPr>
              <w:t xml:space="preserve">повышения качества управленческой деятельности </w:t>
              <w:br/>
              <w:t>на основе развития системы оценки эффективности деятельности руководителей образовательных организаций;</w:t>
            </w:r>
          </w:p>
          <w:p>
            <w:pPr>
              <w:pStyle w:val="Normal"/>
              <w:ind w:firstLine="484"/>
              <w:jc w:val="both"/>
              <w:rPr/>
            </w:pPr>
            <w:r>
              <w:rPr>
                <w:sz w:val="24"/>
              </w:rPr>
              <w:t>обеспечения</w:t>
            </w:r>
            <w:r>
              <w:rPr>
                <w:b/>
                <w:sz w:val="24"/>
              </w:rPr>
              <w:t xml:space="preserve"> </w:t>
            </w:r>
            <w:r>
              <w:rPr>
                <w:sz w:val="24"/>
              </w:rPr>
              <w:t>профессионального развития педагогических работников на основе актуального, научно обоснованного мониторинга комплекса ресурсов: кадровых, научно-практических, материально-технических и пр.;</w:t>
            </w:r>
          </w:p>
          <w:p>
            <w:pPr>
              <w:pStyle w:val="Normal"/>
              <w:ind w:firstLine="484"/>
              <w:jc w:val="both"/>
              <w:rPr/>
            </w:pPr>
            <w:r>
              <w:rPr>
                <w:sz w:val="24"/>
              </w:rPr>
              <w:t>развития практики управления муниципальной системой организации воспитания на основе процедур мониторинга;</w:t>
            </w:r>
          </w:p>
          <w:p>
            <w:pPr>
              <w:pStyle w:val="Normal"/>
              <w:ind w:firstLine="484"/>
              <w:jc w:val="both"/>
              <w:rPr>
                <w:sz w:val="24"/>
              </w:rPr>
            </w:pPr>
            <w:r>
              <w:rPr>
                <w:sz w:val="24"/>
              </w:rPr>
              <w:t>повышения качества образования в образовательных организациях, реализующих образовательные программы дошкольного образования.</w:t>
            </w:r>
          </w:p>
          <w:p>
            <w:pPr>
              <w:pStyle w:val="Normal"/>
              <w:ind w:firstLine="484"/>
              <w:jc w:val="both"/>
              <w:rPr>
                <w:sz w:val="24"/>
              </w:rPr>
            </w:pPr>
            <w:r>
              <w:rPr>
                <w:sz w:val="24"/>
              </w:rPr>
            </w:r>
          </w:p>
        </w:tc>
      </w:tr>
      <w:tr>
        <w:trPr/>
        <w:tc>
          <w:tcPr>
            <w:tcW w:w="2711" w:type="dxa"/>
            <w:tcBorders>
              <w:top w:val="single" w:sz="4" w:space="0" w:color="000000"/>
              <w:left w:val="single" w:sz="4" w:space="0" w:color="000000"/>
              <w:bottom w:val="single" w:sz="4" w:space="0" w:color="000000"/>
              <w:right w:val="single" w:sz="4" w:space="0" w:color="000000"/>
            </w:tcBorders>
          </w:tcPr>
          <w:p>
            <w:pPr>
              <w:pStyle w:val="Normal"/>
              <w:rPr/>
            </w:pPr>
            <w:r>
              <w:rPr>
                <w:sz w:val="24"/>
              </w:rPr>
              <w:t xml:space="preserve">Подпрограммы: </w:t>
            </w:r>
          </w:p>
        </w:tc>
        <w:tc>
          <w:tcPr>
            <w:tcW w:w="6643" w:type="dxa"/>
            <w:tcBorders>
              <w:top w:val="single" w:sz="4" w:space="0" w:color="000000"/>
              <w:left w:val="single" w:sz="4" w:space="0" w:color="000000"/>
              <w:bottom w:val="single" w:sz="4" w:space="0" w:color="000000"/>
              <w:right w:val="single" w:sz="4" w:space="0" w:color="000000"/>
            </w:tcBorders>
          </w:tcPr>
          <w:p>
            <w:pPr>
              <w:pStyle w:val="Normal"/>
              <w:numPr>
                <w:ilvl w:val="0"/>
                <w:numId w:val="4"/>
              </w:numPr>
              <w:tabs>
                <w:tab w:val="clear" w:pos="708"/>
                <w:tab w:val="left" w:pos="324" w:leader="none"/>
                <w:tab w:val="left" w:pos="389" w:leader="none"/>
              </w:tabs>
              <w:ind w:left="0" w:firstLine="487"/>
              <w:jc w:val="both"/>
              <w:rPr>
                <w:sz w:val="24"/>
              </w:rPr>
            </w:pPr>
            <w:r>
              <w:rPr>
                <w:sz w:val="24"/>
              </w:rPr>
              <w:t>Механизмы управления качеством образовательных результатов</w:t>
            </w:r>
          </w:p>
          <w:p>
            <w:pPr>
              <w:pStyle w:val="Normal"/>
              <w:numPr>
                <w:ilvl w:val="1"/>
                <w:numId w:val="4"/>
              </w:numPr>
              <w:ind w:left="0" w:firstLine="487"/>
              <w:jc w:val="both"/>
              <w:rPr>
                <w:sz w:val="24"/>
              </w:rPr>
            </w:pPr>
            <w:r>
              <w:rPr>
                <w:sz w:val="24"/>
              </w:rPr>
              <w:t xml:space="preserve"> </w:t>
            </w:r>
            <w:r>
              <w:rPr>
                <w:sz w:val="24"/>
              </w:rPr>
              <w:t>Система оценки качества подготовки обучающихся.</w:t>
            </w:r>
          </w:p>
          <w:p>
            <w:pPr>
              <w:pStyle w:val="Normal"/>
              <w:numPr>
                <w:ilvl w:val="1"/>
                <w:numId w:val="4"/>
              </w:numPr>
              <w:ind w:left="0" w:firstLine="487"/>
              <w:jc w:val="both"/>
              <w:rPr/>
            </w:pPr>
            <w:r>
              <w:rPr>
                <w:sz w:val="24"/>
              </w:rPr>
              <w:t xml:space="preserve">Система работы со школами с низкими результатами обучения и/или школами, функционирующими </w:t>
              <w:br/>
              <w:t>в неблагоприятных социальных условиях</w:t>
            </w:r>
          </w:p>
          <w:p>
            <w:pPr>
              <w:pStyle w:val="Normal"/>
              <w:numPr>
                <w:ilvl w:val="1"/>
                <w:numId w:val="4"/>
              </w:numPr>
              <w:ind w:left="0" w:firstLine="487"/>
              <w:jc w:val="both"/>
              <w:rPr>
                <w:sz w:val="24"/>
              </w:rPr>
            </w:pPr>
            <w:r>
              <w:rPr>
                <w:sz w:val="24"/>
              </w:rPr>
              <w:t>Система выявления, поддержки и развития способностей и талантов у детей и молодежи.</w:t>
            </w:r>
          </w:p>
          <w:p>
            <w:pPr>
              <w:pStyle w:val="Normal"/>
              <w:numPr>
                <w:ilvl w:val="1"/>
                <w:numId w:val="4"/>
              </w:numPr>
              <w:ind w:left="0" w:firstLine="487"/>
              <w:jc w:val="both"/>
              <w:rPr>
                <w:sz w:val="24"/>
              </w:rPr>
            </w:pPr>
            <w:r>
              <w:rPr>
                <w:sz w:val="24"/>
              </w:rPr>
              <w:t xml:space="preserve">Система работы по самоопределению </w:t>
              <w:br/>
              <w:t>и профессиональной ориентации обучающихся.</w:t>
            </w:r>
          </w:p>
          <w:p>
            <w:pPr>
              <w:pStyle w:val="Normal"/>
              <w:numPr>
                <w:ilvl w:val="0"/>
                <w:numId w:val="4"/>
              </w:numPr>
              <w:tabs>
                <w:tab w:val="clear" w:pos="708"/>
                <w:tab w:val="left" w:pos="197" w:leader="none"/>
                <w:tab w:val="left" w:pos="531" w:leader="none"/>
              </w:tabs>
              <w:ind w:left="0" w:firstLine="487"/>
              <w:jc w:val="both"/>
              <w:rPr>
                <w:sz w:val="24"/>
              </w:rPr>
            </w:pPr>
            <w:r>
              <w:rPr>
                <w:sz w:val="24"/>
              </w:rPr>
              <w:t xml:space="preserve"> </w:t>
            </w:r>
            <w:r>
              <w:rPr>
                <w:sz w:val="24"/>
              </w:rPr>
              <w:t>Механизмы управления качеством образовательной деятельности.</w:t>
            </w:r>
          </w:p>
          <w:p>
            <w:pPr>
              <w:pStyle w:val="Normal"/>
              <w:numPr>
                <w:ilvl w:val="1"/>
                <w:numId w:val="4"/>
              </w:numPr>
              <w:ind w:left="0" w:firstLine="487"/>
              <w:jc w:val="both"/>
              <w:rPr>
                <w:sz w:val="24"/>
              </w:rPr>
            </w:pPr>
            <w:r>
              <w:rPr>
                <w:sz w:val="24"/>
              </w:rPr>
              <w:t>Система мониторинга эффективности руководителей всех образовательных организаций.</w:t>
            </w:r>
          </w:p>
          <w:p>
            <w:pPr>
              <w:pStyle w:val="Normal"/>
              <w:numPr>
                <w:ilvl w:val="1"/>
                <w:numId w:val="4"/>
              </w:numPr>
              <w:ind w:left="0" w:firstLine="487"/>
              <w:jc w:val="both"/>
              <w:rPr>
                <w:sz w:val="24"/>
              </w:rPr>
            </w:pPr>
            <w:r>
              <w:rPr>
                <w:sz w:val="24"/>
              </w:rPr>
              <w:t>Система обеспечения профессионального развития педагогических работников.</w:t>
            </w:r>
          </w:p>
          <w:p>
            <w:pPr>
              <w:pStyle w:val="Normal"/>
              <w:numPr>
                <w:ilvl w:val="1"/>
                <w:numId w:val="4"/>
              </w:numPr>
              <w:ind w:left="0" w:firstLine="487"/>
              <w:jc w:val="both"/>
              <w:rPr>
                <w:sz w:val="24"/>
              </w:rPr>
            </w:pPr>
            <w:r>
              <w:rPr>
                <w:sz w:val="24"/>
              </w:rPr>
              <w:t>Система организации воспитания и социализации обучающихся.</w:t>
            </w:r>
          </w:p>
          <w:p>
            <w:pPr>
              <w:pStyle w:val="Normal"/>
              <w:numPr>
                <w:ilvl w:val="1"/>
                <w:numId w:val="4"/>
              </w:numPr>
              <w:ind w:left="0" w:firstLine="487"/>
              <w:jc w:val="both"/>
              <w:rPr>
                <w:sz w:val="24"/>
              </w:rPr>
            </w:pPr>
            <w:r>
              <w:rPr>
                <w:sz w:val="24"/>
              </w:rPr>
              <w:t>Система мониторинга качества дошкольного образования.</w:t>
            </w:r>
          </w:p>
          <w:p>
            <w:pPr>
              <w:pStyle w:val="Normal"/>
              <w:jc w:val="both"/>
              <w:rPr>
                <w:sz w:val="24"/>
              </w:rPr>
            </w:pPr>
            <w:r>
              <w:rPr>
                <w:sz w:val="24"/>
              </w:rPr>
            </w:r>
          </w:p>
        </w:tc>
      </w:tr>
      <w:tr>
        <w:trPr/>
        <w:tc>
          <w:tcPr>
            <w:tcW w:w="2711"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Сроки реализации региональной программы:</w:t>
            </w:r>
          </w:p>
          <w:p>
            <w:pPr>
              <w:pStyle w:val="Normal"/>
              <w:rPr>
                <w:sz w:val="24"/>
              </w:rPr>
            </w:pPr>
            <w:r>
              <w:rPr>
                <w:sz w:val="24"/>
              </w:rPr>
            </w:r>
          </w:p>
        </w:tc>
        <w:tc>
          <w:tcPr>
            <w:tcW w:w="6643" w:type="dxa"/>
            <w:tcBorders>
              <w:top w:val="single" w:sz="4" w:space="0" w:color="000000"/>
              <w:left w:val="single" w:sz="4" w:space="0" w:color="000000"/>
              <w:bottom w:val="single" w:sz="4" w:space="0" w:color="000000"/>
              <w:right w:val="single" w:sz="4" w:space="0" w:color="000000"/>
            </w:tcBorders>
          </w:tcPr>
          <w:p>
            <w:pPr>
              <w:pStyle w:val="Normal"/>
              <w:ind w:firstLine="484"/>
              <w:rPr>
                <w:sz w:val="24"/>
              </w:rPr>
            </w:pPr>
            <w:r>
              <w:rPr>
                <w:sz w:val="24"/>
              </w:rPr>
              <w:t>2021 – 2024 годы</w:t>
            </w:r>
          </w:p>
        </w:tc>
      </w:tr>
      <w:tr>
        <w:trPr/>
        <w:tc>
          <w:tcPr>
            <w:tcW w:w="2711"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Ожидаемые результаты реализации региональной программы:</w:t>
            </w:r>
          </w:p>
        </w:tc>
        <w:tc>
          <w:tcPr>
            <w:tcW w:w="6643" w:type="dxa"/>
            <w:tcBorders>
              <w:top w:val="single" w:sz="4" w:space="0" w:color="000000"/>
              <w:left w:val="single" w:sz="4" w:space="0" w:color="000000"/>
              <w:bottom w:val="single" w:sz="4" w:space="0" w:color="000000"/>
              <w:right w:val="single" w:sz="4" w:space="0" w:color="000000"/>
            </w:tcBorders>
          </w:tcPr>
          <w:p>
            <w:pPr>
              <w:pStyle w:val="Normal"/>
              <w:ind w:firstLine="484"/>
              <w:jc w:val="both"/>
              <w:rPr>
                <w:sz w:val="24"/>
              </w:rPr>
            </w:pPr>
            <w:r>
              <w:rPr>
                <w:sz w:val="24"/>
              </w:rPr>
              <w:t>1. Сформирована эффективная система управления образованием на муниципальном уровне на основе комплексного анализа деятельности образовательных организаций и результатов оценочных процедур.</w:t>
            </w:r>
          </w:p>
          <w:p>
            <w:pPr>
              <w:pStyle w:val="Normal"/>
              <w:ind w:firstLine="484"/>
              <w:jc w:val="both"/>
              <w:rPr>
                <w:sz w:val="24"/>
              </w:rPr>
            </w:pPr>
            <w:r>
              <w:rPr>
                <w:sz w:val="24"/>
              </w:rPr>
              <w:t>2. Повысилось качество образования в образовательных организациях по результатам оценочных процедур при условии соблюдения требований объективности при проведении оценочных процедур.</w:t>
            </w:r>
          </w:p>
          <w:p>
            <w:pPr>
              <w:pStyle w:val="Normal"/>
              <w:ind w:firstLine="484"/>
              <w:jc w:val="both"/>
              <w:rPr>
                <w:sz w:val="24"/>
              </w:rPr>
            </w:pPr>
            <w:r>
              <w:rPr>
                <w:sz w:val="24"/>
              </w:rPr>
              <w:t>3. Созданы условия для выявления, поддержки и сопровождения, профессионального самоопределения  обучающихся, проявивших выдающиеся способности.</w:t>
            </w:r>
          </w:p>
          <w:p>
            <w:pPr>
              <w:pStyle w:val="Normal"/>
              <w:ind w:firstLine="484"/>
              <w:jc w:val="both"/>
              <w:rPr>
                <w:sz w:val="24"/>
              </w:rPr>
            </w:pPr>
            <w:r>
              <w:rPr>
                <w:sz w:val="24"/>
              </w:rPr>
              <w:t>4. Образование ориентировано на потребности муниципалитета  в обеспечении кадрами с учетом прогноза социально-экономического развития.</w:t>
            </w:r>
          </w:p>
          <w:p>
            <w:pPr>
              <w:pStyle w:val="Normal"/>
              <w:ind w:firstLine="484"/>
              <w:jc w:val="both"/>
              <w:rPr/>
            </w:pPr>
            <w:r>
              <w:rPr>
                <w:sz w:val="24"/>
              </w:rPr>
              <w:t>5. Система дошкольного образования обеспечивает успешное развитие, воспитание и социализацию воспитанников, необходимые для успешного освоения программы начального общего образования.</w:t>
            </w:r>
          </w:p>
          <w:p>
            <w:pPr>
              <w:pStyle w:val="Normal"/>
              <w:ind w:firstLine="484"/>
              <w:jc w:val="both"/>
              <w:rPr>
                <w:sz w:val="24"/>
              </w:rPr>
            </w:pPr>
            <w:r>
              <w:rPr>
                <w:sz w:val="24"/>
              </w:rPr>
              <w:t>6. Сформирована система эффективного управления образовательными организациями.</w:t>
            </w:r>
          </w:p>
          <w:p>
            <w:pPr>
              <w:pStyle w:val="Normal"/>
              <w:ind w:firstLine="484"/>
              <w:jc w:val="both"/>
              <w:rPr>
                <w:sz w:val="24"/>
              </w:rPr>
            </w:pPr>
            <w:r>
              <w:rPr>
                <w:sz w:val="24"/>
              </w:rPr>
              <w:t xml:space="preserve">7. Созданы условия для воспитания обучающихся всех образовательных организаций, минимизированы риски участия обучающихся в противоправной деятельности. </w:t>
            </w:r>
          </w:p>
        </w:tc>
      </w:tr>
    </w:tbl>
    <w:p>
      <w:pPr>
        <w:pStyle w:val="Normal"/>
        <w:tabs>
          <w:tab w:val="clear" w:pos="708"/>
          <w:tab w:val="left" w:pos="175" w:leader="none"/>
          <w:tab w:val="left" w:pos="389" w:leader="none"/>
        </w:tabs>
        <w:jc w:val="center"/>
        <w:rPr>
          <w:b/>
          <w:b/>
          <w:szCs w:val="28"/>
        </w:rPr>
      </w:pPr>
      <w:r>
        <w:rPr>
          <w:b/>
          <w:szCs w:val="28"/>
        </w:rPr>
      </w:r>
    </w:p>
    <w:p>
      <w:pPr>
        <w:pStyle w:val="Normal"/>
        <w:tabs>
          <w:tab w:val="clear" w:pos="708"/>
          <w:tab w:val="left" w:pos="175" w:leader="none"/>
          <w:tab w:val="left" w:pos="389" w:leader="none"/>
        </w:tabs>
        <w:jc w:val="center"/>
        <w:rPr>
          <w:b/>
          <w:b/>
          <w:szCs w:val="28"/>
        </w:rPr>
      </w:pPr>
      <w:r>
        <w:rPr>
          <w:b/>
          <w:szCs w:val="28"/>
        </w:rPr>
        <w:t>Раздел 1. Механизмы управления качеством образовательных результатов</w:t>
      </w:r>
    </w:p>
    <w:p>
      <w:pPr>
        <w:pStyle w:val="Normal"/>
        <w:tabs>
          <w:tab w:val="clear" w:pos="708"/>
          <w:tab w:val="left" w:pos="175" w:leader="none"/>
          <w:tab w:val="left" w:pos="389" w:leader="none"/>
        </w:tabs>
        <w:jc w:val="center"/>
        <w:rPr>
          <w:b/>
          <w:b/>
          <w:szCs w:val="28"/>
        </w:rPr>
      </w:pPr>
      <w:r>
        <w:rPr>
          <w:b/>
          <w:szCs w:val="28"/>
        </w:rPr>
      </w:r>
    </w:p>
    <w:p>
      <w:pPr>
        <w:pStyle w:val="Normal"/>
        <w:jc w:val="center"/>
        <w:rPr>
          <w:b/>
          <w:b/>
          <w:szCs w:val="28"/>
        </w:rPr>
      </w:pPr>
      <w:r>
        <w:rPr>
          <w:b/>
          <w:szCs w:val="28"/>
        </w:rPr>
        <w:t>Подпрограмма 1.1. Система оценки качества подготовки обучающихся</w:t>
      </w:r>
    </w:p>
    <w:p>
      <w:pPr>
        <w:pStyle w:val="Normal"/>
        <w:jc w:val="center"/>
        <w:rPr>
          <w:b/>
          <w:b/>
          <w:sz w:val="24"/>
          <w:szCs w:val="28"/>
        </w:rPr>
      </w:pPr>
      <w:r>
        <w:rPr>
          <w:b/>
          <w:sz w:val="24"/>
          <w:szCs w:val="28"/>
        </w:rPr>
      </w:r>
    </w:p>
    <w:tbl>
      <w:tblPr>
        <w:tblW w:w="9616" w:type="dxa"/>
        <w:jc w:val="left"/>
        <w:tblInd w:w="-118" w:type="dxa"/>
        <w:tblLayout w:type="fixed"/>
        <w:tblCellMar>
          <w:top w:w="0" w:type="dxa"/>
          <w:left w:w="108" w:type="dxa"/>
          <w:bottom w:w="0" w:type="dxa"/>
          <w:right w:w="108" w:type="dxa"/>
        </w:tblCellMar>
      </w:tblPr>
      <w:tblGrid>
        <w:gridCol w:w="2518"/>
        <w:gridCol w:w="7098"/>
      </w:tblGrid>
      <w:tr>
        <w:trPr>
          <w:trHeight w:val="987" w:hRule="atLeast"/>
        </w:trPr>
        <w:tc>
          <w:tcPr>
            <w:tcW w:w="251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Ответственный исполнитель:</w:t>
            </w:r>
          </w:p>
          <w:p>
            <w:pPr>
              <w:pStyle w:val="Normal"/>
              <w:rPr>
                <w:sz w:val="24"/>
              </w:rPr>
            </w:pPr>
            <w:r>
              <w:rPr>
                <w:sz w:val="24"/>
              </w:rPr>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459"/>
              <w:rPr>
                <w:b/>
                <w:b/>
                <w:sz w:val="24"/>
              </w:rPr>
            </w:pPr>
            <w:r>
              <w:rPr>
                <w:sz w:val="24"/>
              </w:rPr>
              <w:t>Управление образования администрации муниципального образования «Мезенский район»</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Участники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snapToGrid w:val="false"/>
              <w:ind w:firstLine="484"/>
              <w:jc w:val="both"/>
              <w:rPr>
                <w:sz w:val="24"/>
              </w:rPr>
            </w:pPr>
            <w:r>
              <w:rPr>
                <w:sz w:val="24"/>
              </w:rPr>
            </w:r>
          </w:p>
          <w:p>
            <w:pPr>
              <w:pStyle w:val="Normal"/>
              <w:ind w:firstLine="484"/>
              <w:jc w:val="both"/>
              <w:rPr/>
            </w:pPr>
            <w:r>
              <w:rPr>
                <w:sz w:val="24"/>
              </w:rPr>
              <w:t>Образовательные организации Мезенского район</w:t>
            </w:r>
          </w:p>
          <w:p>
            <w:pPr>
              <w:pStyle w:val="Normal"/>
              <w:ind w:firstLine="459"/>
              <w:rPr>
                <w:b/>
                <w:b/>
                <w:sz w:val="24"/>
              </w:rPr>
            </w:pPr>
            <w:r>
              <w:rPr>
                <w:b/>
                <w:sz w:val="24"/>
              </w:rPr>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rPr>
                <w:b/>
                <w:b/>
                <w:sz w:val="24"/>
              </w:rPr>
            </w:pPr>
            <w:r>
              <w:rPr>
                <w:sz w:val="24"/>
              </w:rPr>
              <w:t>Основания для разработки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Style18"/>
              <w:tabs>
                <w:tab w:val="clear" w:pos="708"/>
                <w:tab w:val="left" w:pos="1064" w:leader="none"/>
              </w:tabs>
              <w:suppressAutoHyphens w:val="true"/>
              <w:spacing w:lineRule="auto" w:line="240" w:before="0" w:after="0"/>
              <w:ind w:left="0" w:firstLine="459"/>
              <w:contextualSpacing/>
              <w:jc w:val="both"/>
              <w:textAlignment w:val="baseline"/>
              <w:rPr/>
            </w:pPr>
            <w:r>
              <w:rPr>
                <w:rFonts w:cs="Times New Roman" w:ascii="Times New Roman" w:hAnsi="Times New Roman"/>
                <w:sz w:val="24"/>
                <w:szCs w:val="24"/>
              </w:rPr>
              <w:t xml:space="preserve">федеральный закон от 29 декабря 2012 года № 273-ФЗ </w:t>
              <w:br/>
              <w:t>«Об образовании в Российской Федерации»;</w:t>
            </w:r>
          </w:p>
          <w:p>
            <w:pPr>
              <w:pStyle w:val="Style18"/>
              <w:tabs>
                <w:tab w:val="clear" w:pos="708"/>
                <w:tab w:val="left" w:pos="1064" w:leader="none"/>
              </w:tabs>
              <w:suppressAutoHyphens w:val="true"/>
              <w:spacing w:lineRule="auto" w:line="240" w:before="0" w:after="0"/>
              <w:ind w:left="0" w:firstLine="459"/>
              <w:contextualSpacing/>
              <w:jc w:val="both"/>
              <w:rPr/>
            </w:pPr>
            <w:r>
              <w:rPr>
                <w:rFonts w:cs="Times New Roman" w:ascii="Times New Roman" w:hAnsi="Times New Roman"/>
                <w:bCs/>
                <w:sz w:val="24"/>
                <w:szCs w:val="24"/>
              </w:rPr>
              <w:t xml:space="preserve">указ Президента Российской Федерации от 7 мая </w:t>
              <w:br/>
              <w:t>2018 года № 204 «</w:t>
            </w:r>
            <w:r>
              <w:rPr>
                <w:rFonts w:cs="Times New Roman" w:ascii="Times New Roman" w:hAnsi="Times New Roman"/>
                <w:sz w:val="24"/>
                <w:szCs w:val="24"/>
              </w:rPr>
              <w:t xml:space="preserve">О национальных целях и стратегических задачах развития Российской Федерации на период </w:t>
              <w:br/>
              <w:t>до 2024 года</w:t>
            </w:r>
            <w:r>
              <w:rPr>
                <w:rFonts w:cs="Times New Roman" w:ascii="Times New Roman" w:hAnsi="Times New Roman"/>
                <w:bCs/>
                <w:sz w:val="24"/>
                <w:szCs w:val="24"/>
              </w:rPr>
              <w:t>»;</w:t>
            </w:r>
          </w:p>
          <w:p>
            <w:pPr>
              <w:pStyle w:val="Style18"/>
              <w:tabs>
                <w:tab w:val="clear" w:pos="708"/>
                <w:tab w:val="left" w:pos="1064" w:leader="none"/>
              </w:tabs>
              <w:suppressAutoHyphens w:val="true"/>
              <w:spacing w:lineRule="auto" w:line="240" w:before="0" w:after="0"/>
              <w:ind w:left="0" w:firstLine="459"/>
              <w:contextualSpacing/>
              <w:jc w:val="both"/>
              <w:rPr/>
            </w:pPr>
            <w:r>
              <w:rPr>
                <w:rFonts w:cs="Times New Roman" w:ascii="Times New Roman" w:hAnsi="Times New Roman"/>
                <w:bCs/>
                <w:sz w:val="24"/>
                <w:szCs w:val="24"/>
              </w:rPr>
              <w:t xml:space="preserve">указ Президента Российской Федерации от 21 июля </w:t>
              <w:br/>
              <w:t xml:space="preserve">2020 года № 474 «О национальных целях развития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на период до 2030 года»;</w:t>
            </w:r>
          </w:p>
          <w:p>
            <w:pPr>
              <w:pStyle w:val="Style18"/>
              <w:tabs>
                <w:tab w:val="clear" w:pos="708"/>
                <w:tab w:val="left" w:pos="1064" w:leader="none"/>
              </w:tabs>
              <w:suppressAutoHyphens w:val="true"/>
              <w:spacing w:lineRule="auto" w:line="240" w:before="0" w:after="0"/>
              <w:ind w:left="0" w:firstLine="459"/>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приказ Министерства просвещения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w:t>
              <w:br/>
              <w:t>и Федеральной службы по надзору в сфере образования и науки от 6 мая 2019 года № 590/219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pPr>
              <w:pStyle w:val="Normal"/>
              <w:autoSpaceDE w:val="false"/>
              <w:ind w:firstLine="459"/>
              <w:jc w:val="both"/>
              <w:rPr/>
            </w:pPr>
            <w:r>
              <w:rPr>
                <w:sz w:val="24"/>
              </w:rPr>
              <w:t xml:space="preserve">приказ Министерства образования и науки Российской Федерации от 6 октября 2009 года № 373 «Об утверждении </w:t>
              <w:br/>
              <w:t>и введении в действие федерального государственного образовательного стандарта начального общего образования» (далее – ФГОС НОО);</w:t>
            </w:r>
          </w:p>
          <w:p>
            <w:pPr>
              <w:pStyle w:val="Normal"/>
              <w:autoSpaceDE w:val="false"/>
              <w:ind w:firstLine="459"/>
              <w:jc w:val="both"/>
              <w:rPr/>
            </w:pPr>
            <w:r>
              <w:rPr>
                <w:sz w:val="24"/>
              </w:rPr>
              <w:t xml:space="preserve">приказ Министерства образования и науки Российской Федерации от 17 декабря 2010 года № 1879 «Об утверждении </w:t>
              <w:br/>
              <w:t>и введении в действие федерального государственного образовательного стандарта начального общего образования» (далее – ФГОС ООО);</w:t>
            </w:r>
          </w:p>
          <w:p>
            <w:pPr>
              <w:pStyle w:val="Normal"/>
              <w:autoSpaceDE w:val="false"/>
              <w:ind w:firstLine="459"/>
              <w:jc w:val="both"/>
              <w:rPr/>
            </w:pPr>
            <w:r>
              <w:rPr>
                <w:sz w:val="24"/>
              </w:rPr>
              <w:t xml:space="preserve">приказ Министерства образования и науки Российской Федерации от 17 мая 2012 года № 413 «Об утверждении </w:t>
              <w:br/>
              <w:t>и введении в действие федерального государственного образовательного стандарта среднего общего образования» (далее – ФГОС СОО);</w:t>
            </w:r>
          </w:p>
          <w:p>
            <w:pPr>
              <w:pStyle w:val="Normal"/>
              <w:autoSpaceDE w:val="false"/>
              <w:ind w:firstLine="459"/>
              <w:jc w:val="both"/>
              <w:rPr/>
            </w:pPr>
            <w:r>
              <w:rPr>
                <w:sz w:val="24"/>
              </w:rPr>
              <w:t xml:space="preserve">приказ Министерства просвещения Российской Федерации </w:t>
              <w:br/>
              <w:t>от 31 мая 2021 года № 286 «Об утверждении федерального государственного образовательного стандарта начального общего образования» (далее – ФГОС НОО 2021);</w:t>
            </w:r>
          </w:p>
          <w:p>
            <w:pPr>
              <w:pStyle w:val="Normal"/>
              <w:autoSpaceDE w:val="false"/>
              <w:ind w:firstLine="459"/>
              <w:jc w:val="both"/>
              <w:rPr/>
            </w:pPr>
            <w:r>
              <w:rPr>
                <w:sz w:val="24"/>
              </w:rPr>
              <w:t xml:space="preserve">приказ Министерства просвещения Российской Федерации </w:t>
              <w:br/>
              <w:t>от 31 мая 2021 года № 287 «Об утверждении федерального государственного образовательного стандарта начального общего образования» (далее – ФГОС ООО 2021);</w:t>
            </w:r>
          </w:p>
          <w:p>
            <w:pPr>
              <w:pStyle w:val="Normal"/>
              <w:autoSpaceDE w:val="false"/>
              <w:ind w:firstLine="459"/>
              <w:jc w:val="both"/>
              <w:rPr>
                <w:sz w:val="24"/>
              </w:rPr>
            </w:pPr>
            <w:r>
              <w:rPr>
                <w:sz w:val="24"/>
              </w:rPr>
              <w:t xml:space="preserve">приказ Министерства образования и науки Российской Федерации от 28 июня 2013 года № 491 «Об утверждении порядка аккредитации граждан в качестве общественных наблюдателей при проведении государственной итоговой аттестации </w:t>
              <w:br/>
              <w:t xml:space="preserve">по образовательным программам основного общего и среднего общего образования, Всероссийской олимпиады школьников </w:t>
              <w:br/>
              <w:t>и олимпиад школьников»;</w:t>
            </w:r>
          </w:p>
          <w:p>
            <w:pPr>
              <w:pStyle w:val="Normal"/>
              <w:ind w:firstLine="459"/>
              <w:jc w:val="both"/>
              <w:rPr>
                <w:sz w:val="24"/>
              </w:rPr>
            </w:pPr>
            <w:r>
              <w:rPr>
                <w:sz w:val="24"/>
              </w:rPr>
              <w:t xml:space="preserve">распоряжение министерства образования и науки Архангельской области от 3 июля 2020 года № 952 </w:t>
              <w:br/>
              <w:t>«Об утверждении Положения о региональной системе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итогового сочинения (изложения), итогового собеседования по русскому языку, международных сопоставительных исследований качества образования, национальных исследований качества образования, всероссийских проверочных работ, региональных процедур оценки качества образования, всероссийской олимпиады школьников, олимпиад школьников на территории Архангельской области»;</w:t>
            </w:r>
          </w:p>
          <w:p>
            <w:pPr>
              <w:pStyle w:val="Normal"/>
              <w:ind w:firstLine="459"/>
              <w:jc w:val="both"/>
              <w:rPr>
                <w:sz w:val="24"/>
              </w:rPr>
            </w:pPr>
            <w:r>
              <w:rPr>
                <w:sz w:val="24"/>
              </w:rPr>
              <w:t xml:space="preserve">распоряжение министерства образования и науки Архангельской области от 31 июля 2020 года № 1083 </w:t>
              <w:br/>
              <w:t>«Об утверждении Положения о региональной системе оценки качества общего образования».</w:t>
            </w:r>
          </w:p>
          <w:p>
            <w:pPr>
              <w:pStyle w:val="Normal"/>
              <w:ind w:firstLine="459"/>
              <w:jc w:val="center"/>
              <w:rPr>
                <w:b/>
                <w:b/>
                <w:sz w:val="24"/>
              </w:rPr>
            </w:pPr>
            <w:r>
              <w:rPr>
                <w:b/>
                <w:sz w:val="24"/>
              </w:rPr>
            </w:r>
          </w:p>
        </w:tc>
      </w:tr>
      <w:tr>
        <w:trPr/>
        <w:tc>
          <w:tcPr>
            <w:tcW w:w="2518" w:type="dxa"/>
            <w:tcBorders>
              <w:top w:val="single" w:sz="4" w:space="0" w:color="000000"/>
              <w:left w:val="single" w:sz="4" w:space="0" w:color="000000"/>
              <w:bottom w:val="single" w:sz="4" w:space="0" w:color="000000"/>
              <w:right w:val="single" w:sz="4" w:space="0" w:color="000000"/>
            </w:tcBorders>
          </w:tcPr>
          <w:p>
            <w:pPr>
              <w:pStyle w:val="Standard"/>
              <w:rPr/>
            </w:pPr>
            <w:r>
              <w:rPr/>
              <w:t>Цель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459"/>
              <w:jc w:val="both"/>
              <w:rPr>
                <w:bCs/>
                <w:sz w:val="24"/>
              </w:rPr>
            </w:pPr>
            <w:r>
              <w:rPr>
                <w:bCs/>
                <w:sz w:val="24"/>
              </w:rPr>
              <w:t>Развитие муниципальной системы оценки качества подготовки обучающихся образовательных организаций на основе объективности процедур мониторинга качества общего образования и комплексного анализа их результатов.</w:t>
            </w:r>
          </w:p>
          <w:p>
            <w:pPr>
              <w:pStyle w:val="Normal"/>
              <w:ind w:firstLine="459"/>
              <w:rPr>
                <w:bCs/>
                <w:sz w:val="24"/>
              </w:rPr>
            </w:pPr>
            <w:r>
              <w:rPr>
                <w:bCs/>
                <w:sz w:val="24"/>
              </w:rPr>
            </w:r>
          </w:p>
        </w:tc>
      </w:tr>
      <w:tr>
        <w:trPr/>
        <w:tc>
          <w:tcPr>
            <w:tcW w:w="2518" w:type="dxa"/>
            <w:tcBorders>
              <w:top w:val="single" w:sz="4" w:space="0" w:color="000000"/>
              <w:left w:val="single" w:sz="4" w:space="0" w:color="000000"/>
              <w:bottom w:val="single" w:sz="4" w:space="0" w:color="000000"/>
              <w:right w:val="single" w:sz="4" w:space="0" w:color="000000"/>
            </w:tcBorders>
          </w:tcPr>
          <w:p>
            <w:pPr>
              <w:pStyle w:val="Standard"/>
              <w:rPr/>
            </w:pPr>
            <w:r>
              <w:rPr/>
              <w:t>Задачи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numPr>
                <w:ilvl w:val="0"/>
                <w:numId w:val="3"/>
              </w:numPr>
              <w:ind w:left="0" w:firstLine="459"/>
              <w:jc w:val="both"/>
              <w:rPr>
                <w:bCs/>
                <w:sz w:val="24"/>
              </w:rPr>
            </w:pPr>
            <w:r>
              <w:rPr>
                <w:bCs/>
                <w:sz w:val="24"/>
              </w:rPr>
              <w:t>Достижение всеми обучающимися по основной образовательной программе начального общего образования результатов освоения в соответствии с ФГОС НОО, ФГОС НОО 2021:</w:t>
            </w:r>
          </w:p>
          <w:p>
            <w:pPr>
              <w:pStyle w:val="Normal"/>
              <w:ind w:firstLine="459"/>
              <w:jc w:val="both"/>
              <w:rPr/>
            </w:pPr>
            <w:r>
              <w:rPr>
                <w:bCs/>
                <w:sz w:val="24"/>
              </w:rPr>
              <w:t>предметных результатов;</w:t>
            </w:r>
          </w:p>
          <w:p>
            <w:pPr>
              <w:pStyle w:val="Normal"/>
              <w:ind w:firstLine="459"/>
              <w:jc w:val="both"/>
              <w:rPr>
                <w:bCs/>
                <w:sz w:val="24"/>
              </w:rPr>
            </w:pPr>
            <w:r>
              <w:rPr>
                <w:bCs/>
                <w:sz w:val="24"/>
              </w:rPr>
              <w:t>метапредметных результатов.</w:t>
            </w:r>
          </w:p>
          <w:p>
            <w:pPr>
              <w:pStyle w:val="Normal"/>
              <w:numPr>
                <w:ilvl w:val="0"/>
                <w:numId w:val="3"/>
              </w:numPr>
              <w:ind w:left="0" w:firstLine="459"/>
              <w:jc w:val="both"/>
              <w:rPr/>
            </w:pPr>
            <w:r>
              <w:rPr>
                <w:bCs/>
                <w:sz w:val="24"/>
              </w:rPr>
              <w:t>Достижение всеми обучающимися по основной образовательной программе основного общего образования результатов освоения в соответствии с ФГОС ООО, ФГОС ООО 2021:</w:t>
            </w:r>
          </w:p>
          <w:p>
            <w:pPr>
              <w:pStyle w:val="Normal"/>
              <w:ind w:firstLine="459"/>
              <w:jc w:val="both"/>
              <w:rPr>
                <w:bCs/>
                <w:sz w:val="24"/>
              </w:rPr>
            </w:pPr>
            <w:r>
              <w:rPr>
                <w:bCs/>
                <w:sz w:val="24"/>
              </w:rPr>
              <w:t>предметных результатов;</w:t>
            </w:r>
          </w:p>
          <w:p>
            <w:pPr>
              <w:pStyle w:val="Normal"/>
              <w:ind w:firstLine="459"/>
              <w:jc w:val="both"/>
              <w:rPr>
                <w:bCs/>
                <w:sz w:val="24"/>
              </w:rPr>
            </w:pPr>
            <w:r>
              <w:rPr>
                <w:bCs/>
                <w:sz w:val="24"/>
              </w:rPr>
              <w:t>метапредметных результатов.</w:t>
            </w:r>
          </w:p>
          <w:p>
            <w:pPr>
              <w:pStyle w:val="Normal"/>
              <w:numPr>
                <w:ilvl w:val="0"/>
                <w:numId w:val="3"/>
              </w:numPr>
              <w:ind w:left="0" w:firstLine="459"/>
              <w:jc w:val="both"/>
              <w:rPr/>
            </w:pPr>
            <w:r>
              <w:rPr>
                <w:bCs/>
                <w:sz w:val="24"/>
              </w:rPr>
              <w:t>Достижение всеми обучающимися по основной образовательной программе среднего общего образования результатов освоения в соответствии с федеральным государственным образовательным ФГОС СОО:</w:t>
            </w:r>
          </w:p>
          <w:p>
            <w:pPr>
              <w:pStyle w:val="Normal"/>
              <w:ind w:firstLine="459"/>
              <w:jc w:val="both"/>
              <w:rPr>
                <w:bCs/>
                <w:sz w:val="24"/>
              </w:rPr>
            </w:pPr>
            <w:r>
              <w:rPr>
                <w:bCs/>
                <w:sz w:val="24"/>
              </w:rPr>
              <w:t>предметных результатов;</w:t>
            </w:r>
          </w:p>
          <w:p>
            <w:pPr>
              <w:pStyle w:val="Normal"/>
              <w:ind w:firstLine="459"/>
              <w:jc w:val="both"/>
              <w:rPr>
                <w:bCs/>
                <w:sz w:val="24"/>
              </w:rPr>
            </w:pPr>
            <w:r>
              <w:rPr>
                <w:bCs/>
                <w:sz w:val="24"/>
              </w:rPr>
              <w:t>метапредметных результатов.</w:t>
            </w:r>
          </w:p>
          <w:p>
            <w:pPr>
              <w:pStyle w:val="Normal"/>
              <w:numPr>
                <w:ilvl w:val="0"/>
                <w:numId w:val="3"/>
              </w:numPr>
              <w:ind w:left="33" w:firstLine="459"/>
              <w:jc w:val="both"/>
              <w:rPr/>
            </w:pPr>
            <w:r>
              <w:rPr>
                <w:bCs/>
                <w:sz w:val="24"/>
              </w:rPr>
              <w:t xml:space="preserve">Проведение оценки способностей обучающихся применять полученные знания и умения для решения учебно-практических </w:t>
              <w:br/>
              <w:t xml:space="preserve">и учебно-познавательных задач в рамках оценки функциональной грамотности </w:t>
            </w:r>
          </w:p>
          <w:p>
            <w:pPr>
              <w:pStyle w:val="Normal"/>
              <w:numPr>
                <w:ilvl w:val="0"/>
                <w:numId w:val="3"/>
              </w:numPr>
              <w:ind w:left="33" w:firstLine="459"/>
              <w:jc w:val="both"/>
              <w:rPr>
                <w:bCs/>
                <w:sz w:val="24"/>
              </w:rPr>
            </w:pPr>
            <w:r>
              <w:rPr>
                <w:bCs/>
                <w:sz w:val="24"/>
              </w:rPr>
              <w:t>Обеспечение объективности проведения процедур оценки качества образования.</w:t>
            </w:r>
          </w:p>
          <w:p>
            <w:pPr>
              <w:pStyle w:val="Normal"/>
              <w:numPr>
                <w:ilvl w:val="0"/>
                <w:numId w:val="3"/>
              </w:numPr>
              <w:ind w:left="33" w:firstLine="459"/>
              <w:jc w:val="both"/>
              <w:rPr/>
            </w:pPr>
            <w:r>
              <w:rPr>
                <w:bCs/>
                <w:sz w:val="24"/>
              </w:rPr>
              <w:t>Обеспечение объективности проведения этапов всероссийской олимпиады школьников.</w:t>
            </w:r>
          </w:p>
          <w:p>
            <w:pPr>
              <w:pStyle w:val="Normal"/>
              <w:numPr>
                <w:ilvl w:val="0"/>
                <w:numId w:val="3"/>
              </w:numPr>
              <w:ind w:left="0" w:firstLine="459"/>
              <w:jc w:val="both"/>
              <w:rPr>
                <w:bCs/>
                <w:sz w:val="24"/>
              </w:rPr>
            </w:pPr>
            <w:r>
              <w:rPr>
                <w:bCs/>
                <w:sz w:val="24"/>
              </w:rPr>
              <w:t>Анализ результатов всех оценочных процедур, включая результаты национальных исследований качества общего образования и международных сопоставительных исследований, выявление факторов, влияющих на результаты, разработка адресных рекомендаций для образовательных организаций с целью повышения качества обучения по программам начального общего, основного общего и среднего общего образования.</w:t>
            </w:r>
          </w:p>
          <w:p>
            <w:pPr>
              <w:pStyle w:val="Normal"/>
              <w:ind w:left="634" w:firstLine="459"/>
              <w:jc w:val="both"/>
              <w:rPr>
                <w:bCs/>
                <w:sz w:val="24"/>
              </w:rPr>
            </w:pPr>
            <w:r>
              <w:rPr>
                <w:bCs/>
                <w:sz w:val="24"/>
              </w:rPr>
            </w:r>
          </w:p>
        </w:tc>
      </w:tr>
      <w:tr>
        <w:trPr/>
        <w:tc>
          <w:tcPr>
            <w:tcW w:w="2518" w:type="dxa"/>
            <w:tcBorders>
              <w:top w:val="single" w:sz="4" w:space="0" w:color="000000"/>
              <w:left w:val="single" w:sz="4" w:space="0" w:color="000000"/>
              <w:bottom w:val="single" w:sz="4" w:space="0" w:color="000000"/>
              <w:right w:val="single" w:sz="4" w:space="0" w:color="000000"/>
            </w:tcBorders>
          </w:tcPr>
          <w:p>
            <w:pPr>
              <w:pStyle w:val="Standard"/>
              <w:rPr/>
            </w:pPr>
            <w:r>
              <w:rPr/>
              <w:t>Обоснование цели и задач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459"/>
              <w:jc w:val="both"/>
              <w:rPr>
                <w:bCs/>
                <w:sz w:val="24"/>
              </w:rPr>
            </w:pPr>
            <w:r>
              <w:rPr>
                <w:sz w:val="24"/>
              </w:rPr>
              <w:t>Анализ результатов всероссийских проверочных работ, государственной итоговой аттестации по образовательным программам основного общего и среднего общего образования (далее – ГИА), участия в муниципальном и региональном этапе всероссийской олимпиаде школьников свидетельствует о наличии отрицательной динамики в освоении образовательных программ начального общего, основного общего и среднего общего образования. Необходимо совершенствовать муниципальную систему качества общего образования на основе анализа, интерпретации и использования результатов оценочных процедур с целью предоставления качественного и доступного образования обучающимся с различными образовательными потребностями.</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Основные мероприятия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32" w:leader="none"/>
              </w:tabs>
              <w:ind w:firstLine="459"/>
              <w:jc w:val="both"/>
              <w:rPr/>
            </w:pPr>
            <w:r>
              <w:rPr>
                <w:color w:val="000000"/>
                <w:sz w:val="24"/>
              </w:rPr>
              <w:t xml:space="preserve">1. </w:t>
            </w:r>
            <w:r>
              <w:rPr>
                <w:color w:val="000000"/>
                <w:spacing w:val="-16"/>
                <w:sz w:val="24"/>
              </w:rPr>
              <w:t>Организация информационно-методического сопровождения участников оценочных процедур (образовательных организаций, родителей (законных представителей) обучающихся, обучающихся) по вопросам:</w:t>
            </w:r>
          </w:p>
          <w:p>
            <w:pPr>
              <w:pStyle w:val="Normal"/>
              <w:ind w:firstLine="459"/>
              <w:jc w:val="both"/>
              <w:rPr>
                <w:color w:val="000000"/>
                <w:sz w:val="24"/>
              </w:rPr>
            </w:pPr>
            <w:r>
              <w:rPr>
                <w:color w:val="000000"/>
                <w:sz w:val="24"/>
              </w:rPr>
              <w:t>нормативного регулирования оценочных процедур;</w:t>
            </w:r>
          </w:p>
          <w:p>
            <w:pPr>
              <w:pStyle w:val="Normal"/>
              <w:ind w:firstLine="459"/>
              <w:jc w:val="both"/>
              <w:rPr>
                <w:color w:val="000000"/>
                <w:sz w:val="24"/>
              </w:rPr>
            </w:pPr>
            <w:r>
              <w:rPr>
                <w:color w:val="000000"/>
                <w:sz w:val="24"/>
              </w:rPr>
              <w:t>организационно-технологического обеспечения оценочных процедур;</w:t>
            </w:r>
          </w:p>
          <w:p>
            <w:pPr>
              <w:pStyle w:val="Normal"/>
              <w:ind w:firstLine="459"/>
              <w:jc w:val="both"/>
              <w:rPr>
                <w:color w:val="000000"/>
                <w:sz w:val="24"/>
              </w:rPr>
            </w:pPr>
            <w:r>
              <w:rPr>
                <w:color w:val="000000"/>
                <w:sz w:val="24"/>
              </w:rPr>
              <w:t>обеспечения объективности проведения и оценивания.</w:t>
            </w:r>
          </w:p>
          <w:p>
            <w:pPr>
              <w:pStyle w:val="Normal"/>
              <w:ind w:firstLine="459"/>
              <w:jc w:val="both"/>
              <w:rPr/>
            </w:pPr>
            <w:r>
              <w:rPr>
                <w:color w:val="000000"/>
                <w:sz w:val="24"/>
              </w:rPr>
              <w:t xml:space="preserve">2. Проведение мероприятий, направленных на анализ </w:t>
              <w:br/>
              <w:t>и интерпретацию образовательных результатов по результатам проведения оценочных процедур.</w:t>
            </w:r>
          </w:p>
          <w:p>
            <w:pPr>
              <w:pStyle w:val="Normal"/>
              <w:ind w:firstLine="459"/>
              <w:jc w:val="both"/>
              <w:rPr>
                <w:color w:val="000000"/>
                <w:sz w:val="24"/>
              </w:rPr>
            </w:pPr>
            <w:r>
              <w:rPr>
                <w:color w:val="000000"/>
                <w:sz w:val="24"/>
              </w:rPr>
              <w:t xml:space="preserve">3. Разработка и реализация комплекса мер, направленных </w:t>
              <w:br/>
              <w:t>на повышение качества подготовки обучающихся, в том числе показавших уровень образовательных результатов ниже базового.</w:t>
            </w:r>
          </w:p>
          <w:p>
            <w:pPr>
              <w:pStyle w:val="Normal"/>
              <w:ind w:firstLine="459"/>
              <w:jc w:val="both"/>
              <w:rPr>
                <w:color w:val="000000"/>
                <w:sz w:val="24"/>
              </w:rPr>
            </w:pPr>
            <w:r>
              <w:rPr>
                <w:color w:val="000000"/>
                <w:sz w:val="24"/>
              </w:rPr>
              <w:t>4. Проведение мероприятий по формированию позитивного отношения к объективной оценке образовательных результатов.</w:t>
            </w:r>
          </w:p>
          <w:p>
            <w:pPr>
              <w:pStyle w:val="Normal"/>
              <w:ind w:firstLine="459"/>
              <w:jc w:val="both"/>
              <w:rPr>
                <w:color w:val="000000"/>
                <w:sz w:val="24"/>
              </w:rPr>
            </w:pPr>
            <w:r>
              <w:rPr>
                <w:color w:val="000000"/>
                <w:sz w:val="24"/>
              </w:rPr>
              <w:t>5. Реализация комплекса мер для обеспечения объективности проведения процедур оценки качества образования и при проверке работ участников оценочных процедур.</w:t>
            </w:r>
          </w:p>
          <w:p>
            <w:pPr>
              <w:pStyle w:val="Normal"/>
              <w:ind w:firstLine="459"/>
              <w:jc w:val="both"/>
              <w:rPr>
                <w:color w:val="000000"/>
                <w:sz w:val="24"/>
              </w:rPr>
            </w:pPr>
            <w:r>
              <w:rPr>
                <w:color w:val="000000"/>
                <w:sz w:val="24"/>
              </w:rPr>
              <w:t>6. Реализация комплекса мер для обеспечения объективности проведения школьного, муниципального и регионального этапов проведения всероссийской олимпиады школьников и при проверке работ участников.</w:t>
            </w:r>
          </w:p>
          <w:p>
            <w:pPr>
              <w:pStyle w:val="Normal"/>
              <w:ind w:firstLine="459"/>
              <w:jc w:val="both"/>
              <w:rPr>
                <w:color w:val="000000"/>
                <w:sz w:val="24"/>
              </w:rPr>
            </w:pPr>
            <w:r>
              <w:rPr>
                <w:color w:val="000000"/>
                <w:sz w:val="24"/>
              </w:rPr>
              <w:t xml:space="preserve">7. Разработка и реализация комплекса мер в отношении образовательных организаций, вошедших в зону риска </w:t>
              <w:br/>
              <w:t xml:space="preserve">по результатам процедур оценки качества образования </w:t>
              <w:br/>
              <w:t>и ГИА.</w:t>
            </w:r>
          </w:p>
          <w:p>
            <w:pPr>
              <w:pStyle w:val="Normal"/>
              <w:ind w:firstLine="459"/>
              <w:jc w:val="both"/>
              <w:rPr>
                <w:bCs/>
                <w:color w:val="000000"/>
                <w:sz w:val="24"/>
              </w:rPr>
            </w:pPr>
            <w:r>
              <w:rPr>
                <w:bCs/>
                <w:color w:val="000000"/>
                <w:sz w:val="24"/>
              </w:rPr>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Методика реализации мероприятий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459"/>
              <w:jc w:val="both"/>
              <w:rPr>
                <w:sz w:val="24"/>
              </w:rPr>
            </w:pPr>
            <w:r>
              <w:rPr>
                <w:sz w:val="24"/>
              </w:rPr>
              <w:t>1. Формулирование цели.</w:t>
            </w:r>
          </w:p>
          <w:p>
            <w:pPr>
              <w:pStyle w:val="Normal"/>
              <w:ind w:firstLine="459"/>
              <w:jc w:val="both"/>
              <w:rPr/>
            </w:pPr>
            <w:r>
              <w:rPr>
                <w:sz w:val="24"/>
              </w:rPr>
              <w:t xml:space="preserve">2. Разработка и описание показателей, методов сбора </w:t>
              <w:br/>
              <w:t>и обработки информации по критериям.</w:t>
            </w:r>
          </w:p>
          <w:p>
            <w:pPr>
              <w:pStyle w:val="Normal"/>
              <w:ind w:firstLine="459"/>
              <w:jc w:val="both"/>
              <w:rPr>
                <w:sz w:val="24"/>
              </w:rPr>
            </w:pPr>
            <w:r>
              <w:rPr>
                <w:sz w:val="24"/>
              </w:rPr>
              <w:t>3. Проведение мониторинга региональных показателей.</w:t>
            </w:r>
          </w:p>
          <w:p>
            <w:pPr>
              <w:pStyle w:val="Normal"/>
              <w:ind w:firstLine="459"/>
              <w:jc w:val="both"/>
              <w:rPr/>
            </w:pPr>
            <w:r>
              <w:rPr>
                <w:sz w:val="24"/>
              </w:rPr>
              <w:t>4. Проведение анализа результатов мониторинга региональных показателей.</w:t>
            </w:r>
          </w:p>
          <w:p>
            <w:pPr>
              <w:pStyle w:val="Normal"/>
              <w:ind w:firstLine="459"/>
              <w:jc w:val="both"/>
              <w:rPr/>
            </w:pPr>
            <w:r>
              <w:rPr>
                <w:sz w:val="24"/>
              </w:rPr>
              <w:t>5. Разработка адресных рекомендаций по результатам проведенного анализа.</w:t>
            </w:r>
          </w:p>
          <w:p>
            <w:pPr>
              <w:pStyle w:val="Normal"/>
              <w:ind w:firstLine="459"/>
              <w:jc w:val="both"/>
              <w:rPr>
                <w:sz w:val="24"/>
              </w:rPr>
            </w:pPr>
            <w:r>
              <w:rPr>
                <w:sz w:val="24"/>
              </w:rPr>
              <w:t>6. Разработка и реализация комплекса мер и мероприятий.</w:t>
            </w:r>
          </w:p>
          <w:p>
            <w:pPr>
              <w:pStyle w:val="Normal"/>
              <w:ind w:firstLine="459"/>
              <w:jc w:val="both"/>
              <w:rPr>
                <w:sz w:val="24"/>
              </w:rPr>
            </w:pPr>
            <w:r>
              <w:rPr>
                <w:sz w:val="24"/>
              </w:rPr>
              <w:t>7. Принятие управленческих решений по результатам проведенного анализа.</w:t>
            </w:r>
          </w:p>
          <w:p>
            <w:pPr>
              <w:pStyle w:val="Normal"/>
              <w:ind w:firstLine="459"/>
              <w:jc w:val="both"/>
              <w:rPr>
                <w:bCs/>
                <w:sz w:val="24"/>
              </w:rPr>
            </w:pPr>
            <w:r>
              <w:rPr>
                <w:sz w:val="24"/>
              </w:rPr>
              <w:t>8. Проведение анализа эффективности принятых мер</w:t>
            </w:r>
          </w:p>
          <w:p>
            <w:pPr>
              <w:pStyle w:val="Normal"/>
              <w:ind w:firstLine="459"/>
              <w:jc w:val="both"/>
              <w:rPr>
                <w:bCs/>
                <w:sz w:val="24"/>
              </w:rPr>
            </w:pPr>
            <w:r>
              <w:rPr>
                <w:bCs/>
                <w:sz w:val="24"/>
              </w:rPr>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Ожидаемые результаты:</w:t>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459"/>
              <w:jc w:val="both"/>
              <w:rPr>
                <w:bCs/>
                <w:sz w:val="24"/>
              </w:rPr>
            </w:pPr>
            <w:r>
              <w:rPr>
                <w:bCs/>
                <w:sz w:val="24"/>
              </w:rPr>
              <w:t>1. Объективность при проведении и проверке (оценивании) всех оценочных процедур во всех образовательных организациях Архангельской области, этапов проведения всероссийской олимпиады школьников.</w:t>
            </w:r>
          </w:p>
          <w:p>
            <w:pPr>
              <w:pStyle w:val="Normal"/>
              <w:ind w:firstLine="459"/>
              <w:jc w:val="both"/>
              <w:rPr/>
            </w:pPr>
            <w:r>
              <w:rPr>
                <w:bCs/>
                <w:sz w:val="24"/>
              </w:rPr>
              <w:t>2. Достижение всеми обучающимися по образовательным программам начального общего, основного общего и среднего общего образования предметных и метапредметных результатов освоения образовательных программ в соответствии с ФГОС НОО, ФГОС ООО, ФГОС СОО, ФГОС НОО 2021, ФГОС ООО 2021.</w:t>
            </w:r>
          </w:p>
          <w:p>
            <w:pPr>
              <w:pStyle w:val="Normal"/>
              <w:ind w:firstLine="459"/>
              <w:jc w:val="both"/>
              <w:rPr/>
            </w:pPr>
            <w:r>
              <w:rPr>
                <w:bCs/>
                <w:sz w:val="24"/>
              </w:rPr>
              <w:t xml:space="preserve">3. Увеличение количества обучающихся, осваивающих образовательные программы начального общего, основного общего и среднего общего образования на углубленном уровне </w:t>
              <w:br/>
              <w:t xml:space="preserve">и успешно справляющимися с заданиями высокого уровня </w:t>
              <w:br/>
              <w:t>при проведении оценочных процедур.</w:t>
            </w:r>
          </w:p>
          <w:p>
            <w:pPr>
              <w:pStyle w:val="Normal"/>
              <w:ind w:firstLine="459"/>
              <w:jc w:val="both"/>
              <w:rPr>
                <w:bCs/>
                <w:sz w:val="24"/>
              </w:rPr>
            </w:pPr>
            <w:r>
              <w:rPr>
                <w:bCs/>
                <w:sz w:val="24"/>
              </w:rPr>
              <w:t>4. Повышение уровня функциональной грамотности обучающихся.</w:t>
            </w:r>
          </w:p>
          <w:p>
            <w:pPr>
              <w:pStyle w:val="Normal"/>
              <w:ind w:firstLine="459"/>
              <w:jc w:val="both"/>
              <w:rPr>
                <w:bCs/>
                <w:sz w:val="24"/>
              </w:rPr>
            </w:pPr>
            <w:r>
              <w:rPr>
                <w:bCs/>
                <w:sz w:val="24"/>
              </w:rPr>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Целевые индикаторы и показатели реализации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459"/>
              <w:jc w:val="both"/>
              <w:rPr/>
            </w:pPr>
            <w:r>
              <w:rPr>
                <w:bCs/>
                <w:sz w:val="24"/>
              </w:rPr>
              <w:t>1. Доля обучающихся по образовательным программам начального общего образования, достигших базового уровня предметной подготовки в соответствии с ФГОС НОО, ФГОС НОО 2021 от общего числа обучающихся по образовательным программам начального общего образования.</w:t>
            </w:r>
          </w:p>
          <w:p>
            <w:pPr>
              <w:pStyle w:val="Normal"/>
              <w:ind w:firstLine="459"/>
              <w:jc w:val="both"/>
              <w:rPr/>
            </w:pPr>
            <w:r>
              <w:rPr>
                <w:bCs/>
                <w:sz w:val="24"/>
              </w:rPr>
              <w:t>2. Доля обучающихся по образовательным программам основного общего образования, достигших базового уровня предметной подготовки в соответствии с ФГОС ООО, ФГОС ООО 2021 от общего числа обучающихся по образовательным программам основного общего образования.</w:t>
            </w:r>
          </w:p>
          <w:p>
            <w:pPr>
              <w:pStyle w:val="Normal"/>
              <w:ind w:firstLine="459"/>
              <w:jc w:val="both"/>
              <w:rPr/>
            </w:pPr>
            <w:r>
              <w:rPr>
                <w:bCs/>
                <w:sz w:val="24"/>
              </w:rPr>
              <w:t>3. Доля обучающихся по образовательным программам среднего общего образования, достигших базового уровня предметной подготовки в соответствии с ФГОС СОО от общего числа обучающихся по образовательным программам среднего общего образования.</w:t>
            </w:r>
          </w:p>
          <w:p>
            <w:pPr>
              <w:pStyle w:val="Normal"/>
              <w:ind w:firstLine="459"/>
              <w:jc w:val="both"/>
              <w:rPr/>
            </w:pPr>
            <w:r>
              <w:rPr>
                <w:bCs/>
                <w:sz w:val="24"/>
              </w:rPr>
              <w:t>4. Доля обучающихся по образовательным программам начального общего образования, достигших высокого уровня предметной подготовки в соответствии с ФГОС НОО, ФГОС НОО 2021 от общего числа обучающихся по образовательным программам начального общего образования.</w:t>
            </w:r>
          </w:p>
          <w:p>
            <w:pPr>
              <w:pStyle w:val="Normal"/>
              <w:ind w:firstLine="459"/>
              <w:jc w:val="both"/>
              <w:rPr/>
            </w:pPr>
            <w:r>
              <w:rPr>
                <w:bCs/>
                <w:sz w:val="24"/>
              </w:rPr>
              <w:t>5. Доля обучающихся по образовательным программам основного общего образования, достигших высокого уровня предметной подготовки в соответствии с ФГОС ООО, ФГОС ООО 2021 от общего числа обучающихся по образовательным программам основного общего образования.</w:t>
            </w:r>
          </w:p>
          <w:p>
            <w:pPr>
              <w:pStyle w:val="Normal"/>
              <w:ind w:firstLine="459"/>
              <w:jc w:val="both"/>
              <w:rPr/>
            </w:pPr>
            <w:r>
              <w:rPr>
                <w:bCs/>
                <w:sz w:val="24"/>
              </w:rPr>
              <w:t>6. Доля обучающихся по образовательным программам среднего общего образования, достигших высокого уровня предметной подготовки в соответствии с ФГОС СОО от общего числа обучающихся по образовательным программам среднего общего образования.</w:t>
            </w:r>
          </w:p>
          <w:p>
            <w:pPr>
              <w:pStyle w:val="Normal"/>
              <w:ind w:firstLine="459"/>
              <w:jc w:val="both"/>
              <w:rPr/>
            </w:pPr>
            <w:r>
              <w:rPr>
                <w:bCs/>
                <w:sz w:val="24"/>
              </w:rPr>
              <w:t>7. Доля обучающихся по образовательным программам начального общего образования, достигших высокого уровня метапредметной подготовки в соответствии с ФГОС НОО, ФГОС НОО 2021 от общего числа обучающихся по образовательным программам начального общего образования.</w:t>
            </w:r>
          </w:p>
          <w:p>
            <w:pPr>
              <w:pStyle w:val="Normal"/>
              <w:ind w:firstLine="459"/>
              <w:jc w:val="both"/>
              <w:rPr/>
            </w:pPr>
            <w:r>
              <w:rPr>
                <w:bCs/>
                <w:sz w:val="24"/>
              </w:rPr>
              <w:t>8. Доля обучающихся по образовательным программам основного общего образования, достигших высокого уровня метапредметной подготовки в соответствии с ФГОС ООО, ФГОС ООО 2021 от общего числа обучающихся по образовательным программам основного общего образования.</w:t>
            </w:r>
          </w:p>
          <w:p>
            <w:pPr>
              <w:pStyle w:val="Normal"/>
              <w:ind w:firstLine="459"/>
              <w:jc w:val="both"/>
              <w:rPr/>
            </w:pPr>
            <w:r>
              <w:rPr>
                <w:bCs/>
                <w:sz w:val="24"/>
              </w:rPr>
              <w:t xml:space="preserve">9. Доля обучающихся по образовательным программам среднего общего образования, достигших высокого уровня метапредметной подготовки в соответствии с ФГОС СОО </w:t>
              <w:br/>
              <w:t>от общего числа обучающихся по образовательным программам среднего общего образования.</w:t>
            </w:r>
          </w:p>
          <w:p>
            <w:pPr>
              <w:pStyle w:val="Normal"/>
              <w:ind w:firstLine="459"/>
              <w:jc w:val="both"/>
              <w:rPr/>
            </w:pPr>
            <w:r>
              <w:rPr>
                <w:bCs/>
                <w:sz w:val="24"/>
              </w:rPr>
              <w:t>10. Доля обучающихся по основным общеобразовательным программам, в отношении которых проводилась оценка функциональной грамотности, от общей численности обучающихся по основным образовательным программам начального общего, основного общего и среднего общего образования.</w:t>
            </w:r>
          </w:p>
          <w:p>
            <w:pPr>
              <w:pStyle w:val="Normal"/>
              <w:ind w:firstLine="459"/>
              <w:jc w:val="both"/>
              <w:rPr/>
            </w:pPr>
            <w:r>
              <w:rPr>
                <w:bCs/>
                <w:sz w:val="24"/>
              </w:rPr>
              <w:t xml:space="preserve">11. Доля обучающихся по основным общеобразовательным программам, успешно справившихся </w:t>
              <w:br/>
              <w:t>с заданиями по функциональной грамотности, от общей численности обучающихся в отношении которых проводилась оценка функциональной грамотности.</w:t>
            </w:r>
          </w:p>
          <w:p>
            <w:pPr>
              <w:pStyle w:val="Normal"/>
              <w:ind w:firstLine="459"/>
              <w:jc w:val="both"/>
              <w:rPr>
                <w:bCs/>
                <w:sz w:val="24"/>
              </w:rPr>
            </w:pPr>
            <w:r>
              <w:rPr>
                <w:bCs/>
                <w:sz w:val="24"/>
              </w:rPr>
              <w:t>12. Доля выпускников 11(12)-х классов, получивших аттестат о среднем общем образовании.</w:t>
            </w:r>
          </w:p>
          <w:p>
            <w:pPr>
              <w:pStyle w:val="Normal"/>
              <w:ind w:firstLine="459"/>
              <w:jc w:val="both"/>
              <w:rPr/>
            </w:pPr>
            <w:r>
              <w:rPr>
                <w:bCs/>
                <w:sz w:val="24"/>
              </w:rPr>
              <w:t>13. Доля образовательных организаций с признаками необъективности по результатам всероссийских проверочных работ.</w:t>
            </w:r>
          </w:p>
          <w:p>
            <w:pPr>
              <w:pStyle w:val="Normal"/>
              <w:ind w:firstLine="459"/>
              <w:jc w:val="both"/>
              <w:rPr>
                <w:bCs/>
                <w:sz w:val="24"/>
              </w:rPr>
            </w:pPr>
            <w:r>
              <w:rPr>
                <w:bCs/>
                <w:sz w:val="24"/>
              </w:rPr>
              <w:t>14. Доля образовательных организаций, охваченных общественным наблюдением при проведении оценочных процедур.</w:t>
            </w:r>
          </w:p>
          <w:p>
            <w:pPr>
              <w:pStyle w:val="Normal"/>
              <w:ind w:firstLine="459"/>
              <w:jc w:val="both"/>
              <w:rPr>
                <w:bCs/>
                <w:sz w:val="24"/>
              </w:rPr>
            </w:pPr>
            <w:r>
              <w:rPr>
                <w:bCs/>
                <w:sz w:val="24"/>
              </w:rPr>
              <w:t>15. Доля образовательных организаций, охваченных общественным наблюдением при проведении всероссийской олимпиады школьников (отдельно школьный, муниципальный, региональный этапы).</w:t>
            </w:r>
          </w:p>
        </w:tc>
      </w:tr>
    </w:tbl>
    <w:p>
      <w:pPr>
        <w:pStyle w:val="Normal"/>
        <w:jc w:val="center"/>
        <w:rPr>
          <w:b/>
          <w:b/>
          <w:sz w:val="4"/>
          <w:szCs w:val="4"/>
        </w:rPr>
      </w:pPr>
      <w:r>
        <w:rPr>
          <w:b/>
          <w:sz w:val="4"/>
          <w:szCs w:val="4"/>
        </w:rPr>
      </w:r>
    </w:p>
    <w:p>
      <w:pPr>
        <w:pStyle w:val="Normal"/>
        <w:jc w:val="center"/>
        <w:rPr>
          <w:b/>
          <w:b/>
          <w:sz w:val="4"/>
          <w:szCs w:val="28"/>
        </w:rPr>
      </w:pPr>
      <w:r>
        <w:rPr>
          <w:b/>
          <w:sz w:val="4"/>
          <w:szCs w:val="28"/>
        </w:rPr>
      </w:r>
    </w:p>
    <w:p>
      <w:pPr>
        <w:pStyle w:val="Normal"/>
        <w:jc w:val="center"/>
        <w:rPr>
          <w:b/>
          <w:b/>
          <w:szCs w:val="28"/>
        </w:rPr>
      </w:pPr>
      <w:r>
        <w:rPr>
          <w:b/>
          <w:szCs w:val="28"/>
        </w:rPr>
        <w:t xml:space="preserve">Подпрограмма 1.2. Система работы со школами с низкими результатами обучения и/или школами, функционирующими </w:t>
        <w:br/>
        <w:t>в неблагоприятных социальных условиях</w:t>
      </w:r>
    </w:p>
    <w:p>
      <w:pPr>
        <w:pStyle w:val="Normal"/>
        <w:jc w:val="center"/>
        <w:rPr>
          <w:b/>
          <w:b/>
          <w:sz w:val="24"/>
          <w:szCs w:val="28"/>
        </w:rPr>
      </w:pPr>
      <w:r>
        <w:rPr>
          <w:b/>
          <w:sz w:val="24"/>
          <w:szCs w:val="28"/>
        </w:rPr>
      </w:r>
    </w:p>
    <w:tbl>
      <w:tblPr>
        <w:tblW w:w="9580" w:type="dxa"/>
        <w:jc w:val="left"/>
        <w:tblInd w:w="-118" w:type="dxa"/>
        <w:tblLayout w:type="fixed"/>
        <w:tblCellMar>
          <w:top w:w="0" w:type="dxa"/>
          <w:left w:w="108" w:type="dxa"/>
          <w:bottom w:w="0" w:type="dxa"/>
          <w:right w:w="108" w:type="dxa"/>
        </w:tblCellMar>
      </w:tblPr>
      <w:tblGrid>
        <w:gridCol w:w="2555"/>
        <w:gridCol w:w="7025"/>
      </w:tblGrid>
      <w:tr>
        <w:trPr/>
        <w:tc>
          <w:tcPr>
            <w:tcW w:w="2555"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Ответственный исполнитель:</w:t>
            </w:r>
          </w:p>
          <w:p>
            <w:pPr>
              <w:pStyle w:val="Normal"/>
              <w:rPr>
                <w:sz w:val="24"/>
              </w:rPr>
            </w:pPr>
            <w:r>
              <w:rPr>
                <w:sz w:val="24"/>
              </w:rPr>
            </w:r>
          </w:p>
        </w:tc>
        <w:tc>
          <w:tcPr>
            <w:tcW w:w="70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70" w:leader="none"/>
              </w:tabs>
              <w:ind w:firstLine="447"/>
              <w:rPr>
                <w:sz w:val="24"/>
              </w:rPr>
            </w:pPr>
            <w:r>
              <w:rPr>
                <w:sz w:val="24"/>
              </w:rPr>
              <w:t xml:space="preserve"> </w:t>
            </w:r>
            <w:r>
              <w:rPr>
                <w:sz w:val="24"/>
              </w:rPr>
              <w:t>Управление образования администрации МО «Мезенский район»</w:t>
            </w:r>
          </w:p>
        </w:tc>
      </w:tr>
      <w:tr>
        <w:trPr/>
        <w:tc>
          <w:tcPr>
            <w:tcW w:w="2555"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Участники подпрограммы:</w:t>
            </w:r>
          </w:p>
          <w:p>
            <w:pPr>
              <w:pStyle w:val="Normal"/>
              <w:rPr>
                <w:sz w:val="24"/>
              </w:rPr>
            </w:pPr>
            <w:r>
              <w:rPr>
                <w:sz w:val="24"/>
              </w:rPr>
            </w:r>
          </w:p>
        </w:tc>
        <w:tc>
          <w:tcPr>
            <w:tcW w:w="70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70" w:leader="none"/>
              </w:tabs>
              <w:ind w:firstLine="447"/>
              <w:rPr>
                <w:sz w:val="24"/>
              </w:rPr>
            </w:pPr>
            <w:r>
              <w:rPr>
                <w:sz w:val="24"/>
              </w:rPr>
              <w:t xml:space="preserve"> </w:t>
            </w:r>
          </w:p>
          <w:p>
            <w:pPr>
              <w:pStyle w:val="Normal"/>
              <w:tabs>
                <w:tab w:val="clear" w:pos="708"/>
                <w:tab w:val="left" w:pos="3170" w:leader="none"/>
              </w:tabs>
              <w:ind w:firstLine="447"/>
              <w:rPr>
                <w:sz w:val="24"/>
              </w:rPr>
            </w:pPr>
            <w:r>
              <w:rPr>
                <w:sz w:val="24"/>
              </w:rPr>
              <w:t>Общеобразовательные организации Мезенского района</w:t>
            </w:r>
          </w:p>
        </w:tc>
      </w:tr>
      <w:tr>
        <w:trPr/>
        <w:tc>
          <w:tcPr>
            <w:tcW w:w="2555" w:type="dxa"/>
            <w:tcBorders>
              <w:top w:val="single" w:sz="4" w:space="0" w:color="000000"/>
              <w:left w:val="single" w:sz="4" w:space="0" w:color="000000"/>
              <w:bottom w:val="single" w:sz="4" w:space="0" w:color="000000"/>
              <w:right w:val="single" w:sz="4" w:space="0" w:color="000000"/>
            </w:tcBorders>
          </w:tcPr>
          <w:p>
            <w:pPr>
              <w:pStyle w:val="Normal"/>
              <w:rPr>
                <w:b/>
                <w:b/>
                <w:sz w:val="24"/>
              </w:rPr>
            </w:pPr>
            <w:r>
              <w:rPr>
                <w:sz w:val="24"/>
              </w:rPr>
              <w:t>Основания для разработки подпрограммы:</w:t>
            </w:r>
          </w:p>
        </w:tc>
        <w:tc>
          <w:tcPr>
            <w:tcW w:w="7025" w:type="dxa"/>
            <w:tcBorders>
              <w:top w:val="single" w:sz="4" w:space="0" w:color="000000"/>
              <w:left w:val="single" w:sz="4" w:space="0" w:color="000000"/>
              <w:bottom w:val="single" w:sz="4" w:space="0" w:color="000000"/>
              <w:right w:val="single" w:sz="4" w:space="0" w:color="000000"/>
            </w:tcBorders>
          </w:tcPr>
          <w:p>
            <w:pPr>
              <w:pStyle w:val="Style18"/>
              <w:tabs>
                <w:tab w:val="clear" w:pos="708"/>
                <w:tab w:val="left" w:pos="1064" w:leader="none"/>
                <w:tab w:val="left" w:pos="3170" w:leader="none"/>
              </w:tabs>
              <w:suppressAutoHyphens w:val="true"/>
              <w:spacing w:lineRule="auto" w:line="240" w:before="0" w:after="0"/>
              <w:ind w:left="0" w:firstLine="447"/>
              <w:contextualSpacing/>
              <w:jc w:val="both"/>
              <w:textAlignment w:val="baseline"/>
              <w:rPr/>
            </w:pPr>
            <w:r>
              <w:rPr>
                <w:rFonts w:cs="Times New Roman" w:ascii="Times New Roman" w:hAnsi="Times New Roman"/>
                <w:sz w:val="24"/>
                <w:szCs w:val="24"/>
              </w:rPr>
              <w:t xml:space="preserve">федеральный закон от 29 декабря 2012 года № 273-ФЗ </w:t>
              <w:br/>
              <w:t>«Об образовании в Российской Федерации»;</w:t>
            </w:r>
          </w:p>
          <w:p>
            <w:pPr>
              <w:pStyle w:val="Style18"/>
              <w:tabs>
                <w:tab w:val="clear" w:pos="708"/>
                <w:tab w:val="left" w:pos="1064" w:leader="none"/>
                <w:tab w:val="left" w:pos="3170" w:leader="none"/>
              </w:tabs>
              <w:suppressAutoHyphens w:val="true"/>
              <w:spacing w:lineRule="auto" w:line="240" w:before="0" w:after="0"/>
              <w:ind w:left="0" w:firstLine="447"/>
              <w:contextualSpacing/>
              <w:jc w:val="both"/>
              <w:rPr/>
            </w:pPr>
            <w:r>
              <w:rPr>
                <w:rFonts w:cs="Times New Roman" w:ascii="Times New Roman" w:hAnsi="Times New Roman"/>
                <w:bCs/>
                <w:sz w:val="24"/>
                <w:szCs w:val="24"/>
              </w:rPr>
              <w:t xml:space="preserve">указ Президента Российской Федерации от 7 мая 2018 года </w:t>
              <w:br/>
              <w:t>№ 204 «</w:t>
            </w:r>
            <w:r>
              <w:rPr>
                <w:rFonts w:cs="Times New Roman" w:ascii="Times New Roman" w:hAnsi="Times New Roman"/>
                <w:sz w:val="24"/>
                <w:szCs w:val="24"/>
              </w:rPr>
              <w:t>О национальных целях и стратегических задачах развития Российской Федерации на период до 2024 года</w:t>
            </w:r>
            <w:r>
              <w:rPr>
                <w:rFonts w:cs="Times New Roman" w:ascii="Times New Roman" w:hAnsi="Times New Roman"/>
                <w:bCs/>
                <w:sz w:val="24"/>
                <w:szCs w:val="24"/>
              </w:rPr>
              <w:t>»;</w:t>
            </w:r>
          </w:p>
          <w:p>
            <w:pPr>
              <w:pStyle w:val="Style18"/>
              <w:tabs>
                <w:tab w:val="clear" w:pos="708"/>
                <w:tab w:val="left" w:pos="1064" w:leader="none"/>
                <w:tab w:val="left" w:pos="3170" w:leader="none"/>
              </w:tabs>
              <w:suppressAutoHyphens w:val="true"/>
              <w:spacing w:lineRule="auto" w:line="240" w:before="0" w:after="0"/>
              <w:ind w:left="0" w:firstLine="447"/>
              <w:contextualSpacing/>
              <w:jc w:val="both"/>
              <w:rPr/>
            </w:pPr>
            <w:r>
              <w:rPr>
                <w:rFonts w:cs="Times New Roman" w:ascii="Times New Roman" w:hAnsi="Times New Roman"/>
                <w:bCs/>
                <w:sz w:val="24"/>
                <w:szCs w:val="24"/>
              </w:rPr>
              <w:t xml:space="preserve">указ Президента Российской Федерации от 21 июля </w:t>
              <w:br/>
              <w:t xml:space="preserve">2020 года № 474 «О национальных целях развития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на период до 2030 года»;</w:t>
            </w:r>
          </w:p>
          <w:p>
            <w:pPr>
              <w:pStyle w:val="Style18"/>
              <w:tabs>
                <w:tab w:val="clear" w:pos="708"/>
                <w:tab w:val="left" w:pos="1064" w:leader="none"/>
                <w:tab w:val="left" w:pos="3170" w:leader="none"/>
              </w:tabs>
              <w:suppressAutoHyphens w:val="true"/>
              <w:spacing w:before="0" w:after="0"/>
              <w:ind w:left="0" w:firstLine="447"/>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постановление Правительства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w:t>
              <w:br/>
              <w:t>от 26 декабря 2017 года № 1642 «Об утверждении государственной программы Российской Федерации «Развитие образования»;</w:t>
            </w:r>
          </w:p>
          <w:p>
            <w:pPr>
              <w:pStyle w:val="Style18"/>
              <w:tabs>
                <w:tab w:val="clear" w:pos="708"/>
                <w:tab w:val="left" w:pos="1064" w:leader="none"/>
                <w:tab w:val="left" w:pos="3170" w:leader="none"/>
              </w:tabs>
              <w:suppressAutoHyphens w:val="true"/>
              <w:spacing w:lineRule="auto" w:line="240" w:before="0" w:after="0"/>
              <w:ind w:left="0" w:firstLine="447"/>
              <w:contextualSpacing/>
              <w:jc w:val="both"/>
              <w:rPr/>
            </w:pPr>
            <w:r>
              <w:rPr>
                <w:rFonts w:cs="Times New Roman" w:ascii="Times New Roman" w:hAnsi="Times New Roman"/>
                <w:bCs/>
                <w:sz w:val="24"/>
                <w:szCs w:val="24"/>
              </w:rPr>
              <w:t xml:space="preserve">приказ Министерства просвещения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w:t>
              <w:br/>
              <w:t xml:space="preserve">и Федеральной службы по надзору в сфере образования и науки </w:t>
              <w:br/>
              <w:t>от 6 мая 2019 года № 590/219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pPr>
              <w:pStyle w:val="Standard"/>
              <w:shd w:fill="FFFFFF" w:val="clear"/>
              <w:tabs>
                <w:tab w:val="clear" w:pos="708"/>
                <w:tab w:val="left" w:pos="1064" w:leader="none"/>
                <w:tab w:val="left" w:pos="1134" w:leader="none"/>
                <w:tab w:val="left" w:pos="3170" w:leader="none"/>
              </w:tabs>
              <w:spacing w:before="0" w:after="0"/>
              <w:ind w:firstLine="447"/>
              <w:contextualSpacing/>
              <w:jc w:val="both"/>
              <w:rPr>
                <w:bCs/>
                <w:kern w:val="2"/>
              </w:rPr>
            </w:pPr>
            <w:r>
              <w:rPr>
                <w:kern w:val="2"/>
              </w:rPr>
              <w:t xml:space="preserve">областной закон </w:t>
            </w:r>
            <w:r>
              <w:rPr>
                <w:bCs/>
                <w:kern w:val="2"/>
              </w:rPr>
              <w:t xml:space="preserve">от 2 июля 2013 года № 712-41-ОЗ </w:t>
              <w:br/>
              <w:t xml:space="preserve">«Об образовании в Архангельской области»; </w:t>
            </w:r>
          </w:p>
          <w:p>
            <w:pPr>
              <w:pStyle w:val="Standard"/>
              <w:shd w:fill="FFFFFF" w:val="clear"/>
              <w:tabs>
                <w:tab w:val="clear" w:pos="708"/>
                <w:tab w:val="left" w:pos="1064" w:leader="none"/>
                <w:tab w:val="left" w:pos="1134" w:leader="none"/>
                <w:tab w:val="left" w:pos="3170" w:leader="none"/>
              </w:tabs>
              <w:spacing w:before="0" w:after="0"/>
              <w:ind w:firstLine="447"/>
              <w:contextualSpacing/>
              <w:jc w:val="both"/>
              <w:rPr/>
            </w:pPr>
            <w:r>
              <w:rPr/>
              <w:t xml:space="preserve">постановление Правительства Архангельской области </w:t>
              <w:br/>
              <w:t>от 12 октября 2012 года № 463-пп «Об утверждении государственной программы Архангельской области «Развитие образования и науки Архангельской области»;</w:t>
            </w:r>
          </w:p>
          <w:p>
            <w:pPr>
              <w:pStyle w:val="Normal"/>
              <w:tabs>
                <w:tab w:val="clear" w:pos="708"/>
                <w:tab w:val="left" w:pos="3170" w:leader="none"/>
              </w:tabs>
              <w:ind w:firstLine="447"/>
              <w:jc w:val="both"/>
              <w:rPr>
                <w:sz w:val="24"/>
              </w:rPr>
            </w:pPr>
            <w:r>
              <w:rPr>
                <w:sz w:val="24"/>
              </w:rPr>
              <w:t>региональный паспорт проекта «Современная школа» (утвержден решением проектного комитета Архангельской области от 13 декабря 2018 года № 9) и др.</w:t>
            </w:r>
          </w:p>
          <w:p>
            <w:pPr>
              <w:pStyle w:val="Normal"/>
              <w:tabs>
                <w:tab w:val="clear" w:pos="708"/>
                <w:tab w:val="left" w:pos="3170" w:leader="none"/>
              </w:tabs>
              <w:ind w:firstLine="447"/>
              <w:jc w:val="both"/>
              <w:rPr>
                <w:sz w:val="24"/>
              </w:rPr>
            </w:pPr>
            <w:r>
              <w:rPr>
                <w:sz w:val="24"/>
              </w:rPr>
            </w:r>
          </w:p>
        </w:tc>
      </w:tr>
      <w:tr>
        <w:trPr/>
        <w:tc>
          <w:tcPr>
            <w:tcW w:w="2555" w:type="dxa"/>
            <w:tcBorders>
              <w:top w:val="single" w:sz="4" w:space="0" w:color="000000"/>
              <w:left w:val="single" w:sz="4" w:space="0" w:color="000000"/>
              <w:bottom w:val="single" w:sz="4" w:space="0" w:color="000000"/>
              <w:right w:val="single" w:sz="4" w:space="0" w:color="000000"/>
            </w:tcBorders>
          </w:tcPr>
          <w:p>
            <w:pPr>
              <w:pStyle w:val="Standard"/>
              <w:rPr/>
            </w:pPr>
            <w:r>
              <w:rPr/>
              <w:t>Цель подпрограммы:</w:t>
            </w:r>
          </w:p>
        </w:tc>
        <w:tc>
          <w:tcPr>
            <w:tcW w:w="70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70" w:leader="none"/>
              </w:tabs>
              <w:ind w:firstLine="447"/>
              <w:jc w:val="both"/>
              <w:rPr>
                <w:sz w:val="24"/>
              </w:rPr>
            </w:pPr>
            <w:r>
              <w:rPr>
                <w:sz w:val="24"/>
              </w:rPr>
              <w:t>Создание на муниципальном уровне  благоприятных условий для повышения качества образования в школах, имеющих низкие образовательные результаты, посредством оказания им адресной поддержки.</w:t>
            </w:r>
          </w:p>
          <w:p>
            <w:pPr>
              <w:pStyle w:val="Normal"/>
              <w:tabs>
                <w:tab w:val="clear" w:pos="708"/>
                <w:tab w:val="left" w:pos="3170" w:leader="none"/>
              </w:tabs>
              <w:ind w:firstLine="447"/>
              <w:jc w:val="both"/>
              <w:rPr>
                <w:sz w:val="24"/>
              </w:rPr>
            </w:pPr>
            <w:r>
              <w:rPr>
                <w:sz w:val="24"/>
              </w:rPr>
            </w:r>
          </w:p>
        </w:tc>
      </w:tr>
      <w:tr>
        <w:trPr/>
        <w:tc>
          <w:tcPr>
            <w:tcW w:w="2555" w:type="dxa"/>
            <w:tcBorders>
              <w:top w:val="single" w:sz="4" w:space="0" w:color="000000"/>
              <w:left w:val="single" w:sz="4" w:space="0" w:color="000000"/>
              <w:bottom w:val="single" w:sz="4" w:space="0" w:color="000000"/>
              <w:right w:val="single" w:sz="4" w:space="0" w:color="000000"/>
            </w:tcBorders>
          </w:tcPr>
          <w:p>
            <w:pPr>
              <w:pStyle w:val="Standard"/>
              <w:rPr/>
            </w:pPr>
            <w:r>
              <w:rPr/>
              <w:t>Задачи подпрограммы:</w:t>
            </w:r>
          </w:p>
        </w:tc>
        <w:tc>
          <w:tcPr>
            <w:tcW w:w="70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69" w:leader="none"/>
                <w:tab w:val="left" w:pos="510" w:leader="none"/>
                <w:tab w:val="left" w:pos="720" w:leader="none"/>
                <w:tab w:val="left" w:pos="3170" w:leader="none"/>
              </w:tabs>
              <w:snapToGrid w:val="false"/>
              <w:jc w:val="both"/>
              <w:rPr>
                <w:color w:val="00B050"/>
                <w:sz w:val="24"/>
              </w:rPr>
            </w:pPr>
            <w:r>
              <w:rPr>
                <w:color w:val="00B050"/>
                <w:sz w:val="24"/>
              </w:rPr>
            </w:r>
          </w:p>
          <w:p>
            <w:pPr>
              <w:pStyle w:val="Normal"/>
              <w:numPr>
                <w:ilvl w:val="0"/>
                <w:numId w:val="2"/>
              </w:numPr>
              <w:tabs>
                <w:tab w:val="clear" w:pos="708"/>
                <w:tab w:val="left" w:pos="315" w:leader="none"/>
                <w:tab w:val="left" w:pos="830" w:leader="none"/>
                <w:tab w:val="left" w:pos="3170" w:leader="none"/>
              </w:tabs>
              <w:ind w:left="0" w:firstLine="417"/>
              <w:jc w:val="both"/>
              <w:rPr/>
            </w:pPr>
            <w:r>
              <w:rPr>
                <w:color w:val="000000"/>
                <w:sz w:val="24"/>
              </w:rPr>
              <w:t xml:space="preserve">Оказание методической помощи </w:t>
            </w:r>
            <w:r>
              <w:rPr>
                <w:sz w:val="24"/>
              </w:rPr>
              <w:t>общеобразовательным организациям</w:t>
            </w:r>
            <w:r>
              <w:rPr>
                <w:color w:val="000000"/>
                <w:sz w:val="24"/>
              </w:rPr>
              <w:t xml:space="preserve"> с низкими результатами обучения.</w:t>
            </w:r>
          </w:p>
          <w:p>
            <w:pPr>
              <w:pStyle w:val="Normal"/>
              <w:numPr>
                <w:ilvl w:val="0"/>
                <w:numId w:val="2"/>
              </w:numPr>
              <w:tabs>
                <w:tab w:val="clear" w:pos="708"/>
                <w:tab w:val="left" w:pos="315" w:leader="none"/>
                <w:tab w:val="left" w:pos="830" w:leader="none"/>
                <w:tab w:val="left" w:pos="3170" w:leader="none"/>
              </w:tabs>
              <w:ind w:left="0" w:firstLine="417"/>
              <w:jc w:val="both"/>
              <w:rPr>
                <w:color w:val="000000"/>
                <w:sz w:val="24"/>
              </w:rPr>
            </w:pPr>
            <w:r>
              <w:rPr>
                <w:color w:val="000000"/>
                <w:sz w:val="24"/>
              </w:rPr>
              <w:t xml:space="preserve"> </w:t>
            </w:r>
            <w:r>
              <w:rPr>
                <w:color w:val="000000"/>
                <w:sz w:val="24"/>
              </w:rPr>
              <w:t xml:space="preserve">Выявление динамики образовательных результатов </w:t>
              <w:br/>
              <w:t xml:space="preserve">в </w:t>
            </w:r>
            <w:r>
              <w:rPr>
                <w:sz w:val="24"/>
              </w:rPr>
              <w:t>общеобразовательных организациях</w:t>
            </w:r>
            <w:r>
              <w:rPr>
                <w:color w:val="000000"/>
                <w:sz w:val="24"/>
              </w:rPr>
              <w:t xml:space="preserve"> с низкими результатами обучения.</w:t>
            </w:r>
          </w:p>
          <w:p>
            <w:pPr>
              <w:pStyle w:val="Normal"/>
              <w:numPr>
                <w:ilvl w:val="0"/>
                <w:numId w:val="2"/>
              </w:numPr>
              <w:tabs>
                <w:tab w:val="clear" w:pos="708"/>
                <w:tab w:val="left" w:pos="315" w:leader="none"/>
                <w:tab w:val="left" w:pos="830" w:leader="none"/>
                <w:tab w:val="left" w:pos="3170" w:leader="none"/>
              </w:tabs>
              <w:ind w:left="0" w:firstLine="417"/>
              <w:jc w:val="both"/>
              <w:rPr/>
            </w:pPr>
            <w:r>
              <w:rPr>
                <w:color w:val="000000"/>
                <w:sz w:val="24"/>
              </w:rPr>
              <w:t>Реализация комплекса профилактических мероприятий для общеобразовательных организаций, находящихся в зоне риска снижения образовательных результатов.</w:t>
            </w:r>
          </w:p>
          <w:p>
            <w:pPr>
              <w:pStyle w:val="Normal"/>
              <w:numPr>
                <w:ilvl w:val="0"/>
                <w:numId w:val="2"/>
              </w:numPr>
              <w:tabs>
                <w:tab w:val="clear" w:pos="708"/>
                <w:tab w:val="left" w:pos="315" w:leader="none"/>
                <w:tab w:val="left" w:pos="830" w:leader="none"/>
                <w:tab w:val="left" w:pos="3170" w:leader="none"/>
              </w:tabs>
              <w:ind w:left="0" w:firstLine="417"/>
              <w:jc w:val="both"/>
              <w:rPr>
                <w:color w:val="000000"/>
                <w:sz w:val="24"/>
              </w:rPr>
            </w:pPr>
            <w:r>
              <w:rPr>
                <w:color w:val="000000"/>
                <w:sz w:val="24"/>
              </w:rPr>
              <w:t>Развитие внутришкольных систем профилактики учебной неуспешности.</w:t>
            </w:r>
          </w:p>
          <w:p>
            <w:pPr>
              <w:pStyle w:val="Normal"/>
              <w:tabs>
                <w:tab w:val="clear" w:pos="708"/>
                <w:tab w:val="left" w:pos="315" w:leader="none"/>
                <w:tab w:val="left" w:pos="830" w:leader="none"/>
                <w:tab w:val="left" w:pos="3170" w:leader="none"/>
              </w:tabs>
              <w:ind w:left="22" w:hanging="0"/>
              <w:jc w:val="both"/>
              <w:rPr>
                <w:color w:val="000000"/>
                <w:sz w:val="24"/>
              </w:rPr>
            </w:pPr>
            <w:r>
              <w:rPr>
                <w:color w:val="000000"/>
                <w:sz w:val="24"/>
              </w:rPr>
            </w:r>
          </w:p>
        </w:tc>
      </w:tr>
      <w:tr>
        <w:trPr/>
        <w:tc>
          <w:tcPr>
            <w:tcW w:w="2555" w:type="dxa"/>
            <w:tcBorders>
              <w:top w:val="single" w:sz="4" w:space="0" w:color="000000"/>
              <w:left w:val="single" w:sz="4" w:space="0" w:color="000000"/>
              <w:bottom w:val="single" w:sz="4" w:space="0" w:color="000000"/>
              <w:right w:val="single" w:sz="4" w:space="0" w:color="000000"/>
            </w:tcBorders>
          </w:tcPr>
          <w:p>
            <w:pPr>
              <w:pStyle w:val="Standard"/>
              <w:rPr/>
            </w:pPr>
            <w:r>
              <w:rPr/>
              <w:t>Обоснование цели и задач подпрограммы:</w:t>
            </w:r>
          </w:p>
        </w:tc>
        <w:tc>
          <w:tcPr>
            <w:tcW w:w="70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70" w:leader="none"/>
              </w:tabs>
              <w:ind w:left="-9" w:firstLine="426"/>
              <w:jc w:val="both"/>
              <w:rPr>
                <w:color w:val="FF0000"/>
                <w:sz w:val="24"/>
              </w:rPr>
            </w:pPr>
            <w:r>
              <w:rPr>
                <w:sz w:val="24"/>
              </w:rPr>
              <w:t>В Мезенском районе ведется   работа по сопровождению школ</w:t>
            </w:r>
            <w:r>
              <w:rPr>
                <w:color w:val="000000"/>
                <w:sz w:val="24"/>
              </w:rPr>
              <w:t xml:space="preserve"> с низкими результатами обучения и школ, функционирующих в неблагоприятных социальных условиях.  </w:t>
            </w:r>
            <w:r>
              <w:rPr>
                <w:color w:val="FF0000"/>
                <w:sz w:val="24"/>
              </w:rPr>
              <w:t xml:space="preserve">     </w:t>
            </w:r>
            <w:r>
              <w:rPr>
                <w:sz w:val="24"/>
              </w:rPr>
              <w:t xml:space="preserve">Несмотря на системную работу со школами с низкими результатами обучения и школами, функционирующими в неблагоприятных социальных условиях (проведение вебинаров,  прохождение курсов повышения квалификации педагогами, подготовку публикаций и др.), по данным Федеральной службы по надзору в сфере образования и науки в список школ с низкими </w:t>
            </w:r>
            <w:r>
              <w:rPr>
                <w:color w:val="000000"/>
                <w:sz w:val="24"/>
              </w:rPr>
              <w:t>образовательными результатами в 2019 году вошли 4 школы (что составляет 60% школ района), в 2021- 4  школы (из них 2 школы – повторно). Это требует создания комплекса условий по адресной поддержке школ с низкими результатами обучения и профилактике образовательной неуспешности в школах, находящихся в зоне риска снижения образовательных результатов.</w:t>
            </w:r>
          </w:p>
          <w:p>
            <w:pPr>
              <w:pStyle w:val="Style16"/>
              <w:ind w:firstLine="417"/>
              <w:jc w:val="both"/>
              <w:rPr>
                <w:color w:val="FF0000"/>
                <w:sz w:val="24"/>
                <w:szCs w:val="24"/>
              </w:rPr>
            </w:pPr>
            <w:r>
              <w:rPr>
                <w:color w:val="FF0000"/>
                <w:sz w:val="24"/>
                <w:szCs w:val="24"/>
              </w:rPr>
            </w:r>
          </w:p>
        </w:tc>
      </w:tr>
      <w:tr>
        <w:trPr/>
        <w:tc>
          <w:tcPr>
            <w:tcW w:w="2555"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Основные мероприятия подпрограммы:</w:t>
            </w:r>
          </w:p>
        </w:tc>
        <w:tc>
          <w:tcPr>
            <w:tcW w:w="7025" w:type="dxa"/>
            <w:tcBorders>
              <w:top w:val="single" w:sz="4" w:space="0" w:color="000000"/>
              <w:left w:val="single" w:sz="4" w:space="0" w:color="000000"/>
              <w:bottom w:val="single" w:sz="4" w:space="0" w:color="000000"/>
              <w:right w:val="single" w:sz="4" w:space="0" w:color="000000"/>
            </w:tcBorders>
          </w:tcPr>
          <w:p>
            <w:pPr>
              <w:pStyle w:val="Normal"/>
              <w:numPr>
                <w:ilvl w:val="0"/>
                <w:numId w:val="9"/>
              </w:numPr>
              <w:tabs>
                <w:tab w:val="clear" w:pos="708"/>
                <w:tab w:val="left" w:pos="404" w:leader="none"/>
                <w:tab w:val="left" w:pos="680" w:leader="none"/>
                <w:tab w:val="left" w:pos="3170" w:leader="none"/>
              </w:tabs>
              <w:ind w:left="0" w:firstLine="417"/>
              <w:jc w:val="both"/>
              <w:rPr/>
            </w:pPr>
            <w:r>
              <w:rPr>
                <w:sz w:val="24"/>
              </w:rPr>
              <w:t>Получение  перечня</w:t>
            </w:r>
            <w:r>
              <w:rPr>
                <w:color w:val="000000"/>
                <w:sz w:val="24"/>
              </w:rPr>
              <w:t xml:space="preserve"> </w:t>
            </w:r>
            <w:r>
              <w:rPr>
                <w:sz w:val="24"/>
              </w:rPr>
              <w:t>общеобразовательных организаций</w:t>
            </w:r>
            <w:r>
              <w:rPr>
                <w:color w:val="000000"/>
                <w:sz w:val="24"/>
              </w:rPr>
              <w:t xml:space="preserve"> с низкими результатами обучения.</w:t>
            </w:r>
          </w:p>
          <w:p>
            <w:pPr>
              <w:pStyle w:val="Normal"/>
              <w:numPr>
                <w:ilvl w:val="0"/>
                <w:numId w:val="9"/>
              </w:numPr>
              <w:tabs>
                <w:tab w:val="clear" w:pos="708"/>
                <w:tab w:val="left" w:pos="182" w:leader="none"/>
              </w:tabs>
              <w:ind w:left="0" w:firstLine="417"/>
              <w:jc w:val="both"/>
              <w:rPr/>
            </w:pPr>
            <w:r>
              <w:rPr>
                <w:color w:val="000000"/>
                <w:sz w:val="24"/>
              </w:rPr>
              <w:t xml:space="preserve">Организация повышения квалификации для управленческих и педагогических работников </w:t>
            </w:r>
            <w:r>
              <w:rPr>
                <w:sz w:val="24"/>
              </w:rPr>
              <w:t>общеобразовательных организаций</w:t>
            </w:r>
            <w:r>
              <w:rPr>
                <w:color w:val="000000"/>
                <w:sz w:val="24"/>
              </w:rPr>
              <w:t xml:space="preserve"> с низкими результатами обучения по вопросам качества образования. </w:t>
            </w:r>
          </w:p>
          <w:p>
            <w:pPr>
              <w:pStyle w:val="Normal"/>
              <w:numPr>
                <w:ilvl w:val="0"/>
                <w:numId w:val="9"/>
              </w:numPr>
              <w:tabs>
                <w:tab w:val="clear" w:pos="708"/>
                <w:tab w:val="left" w:pos="182" w:leader="none"/>
              </w:tabs>
              <w:ind w:left="0" w:firstLine="417"/>
              <w:jc w:val="both"/>
              <w:rPr/>
            </w:pPr>
            <w:r>
              <w:rPr>
                <w:color w:val="000000"/>
                <w:sz w:val="24"/>
              </w:rPr>
              <w:t>Участие в образовательных мероприятиях в рамках Цифрового образовательного кольца Архангельской области по вопросам повышения качества образования.</w:t>
            </w:r>
          </w:p>
          <w:p>
            <w:pPr>
              <w:pStyle w:val="Normal"/>
              <w:numPr>
                <w:ilvl w:val="0"/>
                <w:numId w:val="9"/>
              </w:numPr>
              <w:tabs>
                <w:tab w:val="clear" w:pos="708"/>
                <w:tab w:val="left" w:pos="182" w:leader="none"/>
              </w:tabs>
              <w:ind w:left="0" w:firstLine="417"/>
              <w:jc w:val="both"/>
              <w:rPr>
                <w:color w:val="000000"/>
                <w:sz w:val="24"/>
              </w:rPr>
            </w:pPr>
            <w:r>
              <w:rPr>
                <w:color w:val="000000"/>
                <w:sz w:val="24"/>
              </w:rPr>
              <w:t>Организация и проведение научно-практических мероприятий по вопросам повышения качества образования.</w:t>
            </w:r>
          </w:p>
          <w:p>
            <w:pPr>
              <w:pStyle w:val="Normal"/>
              <w:numPr>
                <w:ilvl w:val="0"/>
                <w:numId w:val="9"/>
              </w:numPr>
              <w:tabs>
                <w:tab w:val="clear" w:pos="708"/>
                <w:tab w:val="left" w:pos="182" w:leader="none"/>
              </w:tabs>
              <w:ind w:left="0" w:firstLine="417"/>
              <w:jc w:val="both"/>
              <w:rPr/>
            </w:pPr>
            <w:r>
              <w:rPr>
                <w:color w:val="000000"/>
                <w:sz w:val="24"/>
              </w:rPr>
              <w:t>Подготовка изданий (методических рекомендаций, учебно-методических пособий, практических пособий и др.) по вопросам повышения качества образования.</w:t>
            </w:r>
          </w:p>
          <w:p>
            <w:pPr>
              <w:pStyle w:val="Normal"/>
              <w:numPr>
                <w:ilvl w:val="0"/>
                <w:numId w:val="9"/>
              </w:numPr>
              <w:tabs>
                <w:tab w:val="clear" w:pos="708"/>
                <w:tab w:val="left" w:pos="182" w:leader="none"/>
              </w:tabs>
              <w:ind w:left="0" w:firstLine="417"/>
              <w:jc w:val="both"/>
              <w:rPr>
                <w:color w:val="000000"/>
                <w:sz w:val="24"/>
              </w:rPr>
            </w:pPr>
            <w:r>
              <w:rPr>
                <w:color w:val="000000"/>
                <w:sz w:val="24"/>
              </w:rPr>
              <w:t xml:space="preserve">Выявление динамики образовательных результатов </w:t>
              <w:br/>
              <w:t xml:space="preserve">в </w:t>
            </w:r>
            <w:r>
              <w:rPr>
                <w:sz w:val="24"/>
              </w:rPr>
              <w:t>общеобразовательных организациях</w:t>
            </w:r>
            <w:r>
              <w:rPr>
                <w:color w:val="000000"/>
                <w:sz w:val="24"/>
              </w:rPr>
              <w:t xml:space="preserve"> с низкими результатами обучения.</w:t>
            </w:r>
          </w:p>
          <w:p>
            <w:pPr>
              <w:pStyle w:val="Normal"/>
              <w:numPr>
                <w:ilvl w:val="0"/>
                <w:numId w:val="9"/>
              </w:numPr>
              <w:tabs>
                <w:tab w:val="clear" w:pos="708"/>
                <w:tab w:val="left" w:pos="182" w:leader="none"/>
              </w:tabs>
              <w:ind w:left="0" w:firstLine="417"/>
              <w:jc w:val="both"/>
              <w:rPr>
                <w:color w:val="000000"/>
                <w:sz w:val="24"/>
              </w:rPr>
            </w:pPr>
            <w:r>
              <w:rPr>
                <w:color w:val="000000"/>
                <w:sz w:val="24"/>
              </w:rPr>
              <w:t>Оценка дефицитарного уровня по результатам профессиональной диагностики педагогических и управленческих кадров общеобразовательных организаций с низкими результатами обучения.</w:t>
            </w:r>
          </w:p>
          <w:p>
            <w:pPr>
              <w:pStyle w:val="Normal"/>
              <w:numPr>
                <w:ilvl w:val="0"/>
                <w:numId w:val="9"/>
              </w:numPr>
              <w:tabs>
                <w:tab w:val="clear" w:pos="708"/>
                <w:tab w:val="left" w:pos="182" w:leader="none"/>
              </w:tabs>
              <w:ind w:left="0" w:firstLine="417"/>
              <w:jc w:val="both"/>
              <w:rPr>
                <w:color w:val="000000"/>
                <w:sz w:val="24"/>
              </w:rPr>
            </w:pPr>
            <w:r>
              <w:rPr>
                <w:color w:val="000000"/>
                <w:sz w:val="24"/>
              </w:rPr>
              <w:t xml:space="preserve">Выявление и распространение лучшего опыта </w:t>
              <w:br/>
              <w:t>по обеспечению положительной динамики образовательных результатов обучающихся.</w:t>
            </w:r>
          </w:p>
          <w:p>
            <w:pPr>
              <w:pStyle w:val="Normal"/>
              <w:numPr>
                <w:ilvl w:val="0"/>
                <w:numId w:val="9"/>
              </w:numPr>
              <w:tabs>
                <w:tab w:val="clear" w:pos="708"/>
                <w:tab w:val="left" w:pos="182" w:leader="none"/>
              </w:tabs>
              <w:ind w:left="0" w:firstLine="417"/>
              <w:jc w:val="both"/>
              <w:rPr>
                <w:color w:val="000000"/>
                <w:sz w:val="24"/>
              </w:rPr>
            </w:pPr>
            <w:r>
              <w:rPr>
                <w:color w:val="000000"/>
                <w:sz w:val="24"/>
              </w:rPr>
              <w:t>Организация обучающих мероприятий для команд общеобразовательных организаций с низкими результатами обучения.</w:t>
            </w:r>
          </w:p>
          <w:p>
            <w:pPr>
              <w:pStyle w:val="Normal"/>
              <w:numPr>
                <w:ilvl w:val="0"/>
                <w:numId w:val="9"/>
              </w:numPr>
              <w:tabs>
                <w:tab w:val="clear" w:pos="708"/>
                <w:tab w:val="left" w:pos="182" w:leader="none"/>
                <w:tab w:val="left" w:pos="690" w:leader="none"/>
              </w:tabs>
              <w:ind w:left="0" w:firstLine="417"/>
              <w:jc w:val="both"/>
              <w:rPr/>
            </w:pPr>
            <w:r>
              <w:rPr>
                <w:color w:val="000000"/>
                <w:spacing w:val="-12"/>
                <w:sz w:val="24"/>
              </w:rPr>
              <w:t xml:space="preserve">  </w:t>
            </w:r>
            <w:r>
              <w:rPr>
                <w:color w:val="000000"/>
                <w:spacing w:val="-12"/>
                <w:sz w:val="24"/>
              </w:rPr>
              <w:t xml:space="preserve">Проведение образовательных и научно-практических мероприятий для управленческих и педагогических работников </w:t>
            </w:r>
            <w:r>
              <w:rPr>
                <w:spacing w:val="-12"/>
                <w:sz w:val="24"/>
              </w:rPr>
              <w:t>общеобразовательных организаций</w:t>
            </w:r>
            <w:r>
              <w:rPr>
                <w:color w:val="000000"/>
                <w:spacing w:val="-12"/>
                <w:sz w:val="24"/>
              </w:rPr>
              <w:t xml:space="preserve"> по вопросам профилактики учебной неуспешности.</w:t>
            </w:r>
          </w:p>
          <w:p>
            <w:pPr>
              <w:pStyle w:val="Normal"/>
              <w:tabs>
                <w:tab w:val="clear" w:pos="708"/>
                <w:tab w:val="left" w:pos="182" w:leader="none"/>
              </w:tabs>
              <w:ind w:left="417" w:hanging="0"/>
              <w:jc w:val="both"/>
              <w:rPr>
                <w:color w:val="000000"/>
                <w:spacing w:val="-12"/>
                <w:sz w:val="24"/>
              </w:rPr>
            </w:pPr>
            <w:r>
              <w:rPr>
                <w:color w:val="000000"/>
                <w:spacing w:val="-12"/>
                <w:sz w:val="24"/>
              </w:rPr>
            </w:r>
          </w:p>
        </w:tc>
      </w:tr>
      <w:tr>
        <w:trPr/>
        <w:tc>
          <w:tcPr>
            <w:tcW w:w="2555"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Методика реализации мероприятий подпрограммы:</w:t>
            </w:r>
          </w:p>
        </w:tc>
        <w:tc>
          <w:tcPr>
            <w:tcW w:w="70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70" w:leader="none"/>
              </w:tabs>
              <w:ind w:firstLine="447"/>
              <w:jc w:val="both"/>
              <w:rPr>
                <w:sz w:val="24"/>
              </w:rPr>
            </w:pPr>
            <w:r>
              <w:rPr>
                <w:sz w:val="24"/>
              </w:rPr>
              <w:t>1. Формулирование цели.</w:t>
            </w:r>
          </w:p>
          <w:p>
            <w:pPr>
              <w:pStyle w:val="Normal"/>
              <w:tabs>
                <w:tab w:val="clear" w:pos="708"/>
                <w:tab w:val="left" w:pos="3170" w:leader="none"/>
              </w:tabs>
              <w:ind w:firstLine="447"/>
              <w:jc w:val="both"/>
              <w:rPr/>
            </w:pPr>
            <w:r>
              <w:rPr>
                <w:sz w:val="24"/>
              </w:rPr>
              <w:t xml:space="preserve">2. Разработка и описание показателей, методов сбора </w:t>
              <w:br/>
              <w:t>и обработки информации по критериям.</w:t>
            </w:r>
          </w:p>
          <w:p>
            <w:pPr>
              <w:pStyle w:val="Normal"/>
              <w:tabs>
                <w:tab w:val="clear" w:pos="708"/>
                <w:tab w:val="left" w:pos="3170" w:leader="none"/>
              </w:tabs>
              <w:ind w:firstLine="447"/>
              <w:jc w:val="both"/>
              <w:rPr/>
            </w:pPr>
            <w:r>
              <w:rPr>
                <w:sz w:val="24"/>
              </w:rPr>
              <w:t>3. Проведение мониторинга региональных показателей.</w:t>
            </w:r>
          </w:p>
          <w:p>
            <w:pPr>
              <w:pStyle w:val="Normal"/>
              <w:tabs>
                <w:tab w:val="clear" w:pos="708"/>
                <w:tab w:val="left" w:pos="3170" w:leader="none"/>
              </w:tabs>
              <w:ind w:firstLine="447"/>
              <w:jc w:val="both"/>
              <w:rPr>
                <w:sz w:val="24"/>
              </w:rPr>
            </w:pPr>
            <w:r>
              <w:rPr>
                <w:sz w:val="24"/>
              </w:rPr>
              <w:t>4. Проведение анализа результатов мониторинга региональных показателей.</w:t>
            </w:r>
          </w:p>
          <w:p>
            <w:pPr>
              <w:pStyle w:val="Normal"/>
              <w:tabs>
                <w:tab w:val="clear" w:pos="708"/>
                <w:tab w:val="left" w:pos="3170" w:leader="none"/>
              </w:tabs>
              <w:ind w:firstLine="447"/>
              <w:jc w:val="both"/>
              <w:rPr>
                <w:sz w:val="24"/>
              </w:rPr>
            </w:pPr>
            <w:r>
              <w:rPr>
                <w:sz w:val="24"/>
              </w:rPr>
              <w:t>5. Разработка адресных рекомендаций по результатам проведенного анализа.</w:t>
            </w:r>
          </w:p>
          <w:p>
            <w:pPr>
              <w:pStyle w:val="Normal"/>
              <w:tabs>
                <w:tab w:val="clear" w:pos="708"/>
                <w:tab w:val="left" w:pos="3170" w:leader="none"/>
              </w:tabs>
              <w:ind w:firstLine="447"/>
              <w:jc w:val="both"/>
              <w:rPr>
                <w:sz w:val="24"/>
              </w:rPr>
            </w:pPr>
            <w:r>
              <w:rPr>
                <w:sz w:val="24"/>
              </w:rPr>
              <w:t>6. Разработка и реализация комплекса мер и мероприятий.</w:t>
            </w:r>
          </w:p>
          <w:p>
            <w:pPr>
              <w:pStyle w:val="Normal"/>
              <w:tabs>
                <w:tab w:val="clear" w:pos="708"/>
                <w:tab w:val="left" w:pos="3170" w:leader="none"/>
              </w:tabs>
              <w:ind w:firstLine="447"/>
              <w:jc w:val="both"/>
              <w:rPr/>
            </w:pPr>
            <w:r>
              <w:rPr>
                <w:sz w:val="24"/>
              </w:rPr>
              <w:t>7. Принятие управленческих решений по результатам проведенного анализа.</w:t>
            </w:r>
          </w:p>
          <w:p>
            <w:pPr>
              <w:pStyle w:val="Normal"/>
              <w:tabs>
                <w:tab w:val="clear" w:pos="708"/>
                <w:tab w:val="left" w:pos="318" w:leader="none"/>
                <w:tab w:val="left" w:pos="3170" w:leader="none"/>
              </w:tabs>
              <w:ind w:firstLine="447"/>
              <w:jc w:val="both"/>
              <w:rPr/>
            </w:pPr>
            <w:r>
              <w:rPr>
                <w:sz w:val="24"/>
              </w:rPr>
              <w:t>8. Проведение анализа эффективности принятых мер.</w:t>
            </w:r>
          </w:p>
          <w:p>
            <w:pPr>
              <w:pStyle w:val="Normal"/>
              <w:tabs>
                <w:tab w:val="clear" w:pos="708"/>
                <w:tab w:val="left" w:pos="318" w:leader="none"/>
                <w:tab w:val="left" w:pos="3170" w:leader="none"/>
              </w:tabs>
              <w:ind w:firstLine="447"/>
              <w:jc w:val="both"/>
              <w:rPr>
                <w:b/>
                <w:b/>
                <w:sz w:val="24"/>
              </w:rPr>
            </w:pPr>
            <w:r>
              <w:rPr>
                <w:b/>
                <w:sz w:val="24"/>
              </w:rPr>
            </w:r>
          </w:p>
        </w:tc>
      </w:tr>
      <w:tr>
        <w:trPr/>
        <w:tc>
          <w:tcPr>
            <w:tcW w:w="2555"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Ожидаемые результаты:</w:t>
            </w:r>
          </w:p>
        </w:tc>
        <w:tc>
          <w:tcPr>
            <w:tcW w:w="70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75" w:leader="none"/>
                <w:tab w:val="left" w:pos="570" w:leader="none"/>
                <w:tab w:val="left" w:pos="750" w:leader="none"/>
                <w:tab w:val="left" w:pos="3170" w:leader="none"/>
              </w:tabs>
              <w:ind w:firstLine="417"/>
              <w:jc w:val="both"/>
              <w:rPr>
                <w:color w:val="000000"/>
                <w:spacing w:val="-12"/>
                <w:sz w:val="24"/>
              </w:rPr>
            </w:pPr>
            <w:r>
              <w:rPr>
                <w:color w:val="000000"/>
                <w:spacing w:val="-12"/>
                <w:sz w:val="24"/>
              </w:rPr>
              <w:t xml:space="preserve">1. Отсутствие в региональном перечне </w:t>
            </w:r>
            <w:r>
              <w:rPr>
                <w:spacing w:val="-12"/>
                <w:sz w:val="24"/>
              </w:rPr>
              <w:t>общеобразовательных организаций</w:t>
            </w:r>
            <w:r>
              <w:rPr>
                <w:color w:val="000000"/>
                <w:spacing w:val="-12"/>
                <w:sz w:val="24"/>
              </w:rPr>
              <w:t xml:space="preserve"> с низкими результатами обучения школ Мезенского района</w:t>
            </w:r>
          </w:p>
          <w:p>
            <w:pPr>
              <w:pStyle w:val="Normal"/>
              <w:tabs>
                <w:tab w:val="clear" w:pos="708"/>
                <w:tab w:val="left" w:pos="152" w:leader="none"/>
                <w:tab w:val="left" w:pos="362" w:leader="none"/>
                <w:tab w:val="left" w:pos="3170" w:leader="none"/>
              </w:tabs>
              <w:ind w:firstLine="417"/>
              <w:jc w:val="both"/>
              <w:rPr>
                <w:color w:val="000000"/>
                <w:sz w:val="24"/>
              </w:rPr>
            </w:pPr>
            <w:r>
              <w:rPr>
                <w:sz w:val="24"/>
              </w:rPr>
              <w:t>2. Комплекс мероприятий для общеобразовательных организаций</w:t>
            </w:r>
            <w:r>
              <w:rPr>
                <w:color w:val="000000"/>
                <w:sz w:val="24"/>
              </w:rPr>
              <w:t xml:space="preserve"> с низкими результатами обучения </w:t>
            </w:r>
            <w:r>
              <w:rPr>
                <w:sz w:val="24"/>
              </w:rPr>
              <w:t>по вопросам повышения качества образования.</w:t>
            </w:r>
          </w:p>
          <w:p>
            <w:pPr>
              <w:pStyle w:val="Normal"/>
              <w:tabs>
                <w:tab w:val="clear" w:pos="708"/>
                <w:tab w:val="left" w:pos="152" w:leader="none"/>
                <w:tab w:val="left" w:pos="362" w:leader="none"/>
                <w:tab w:val="left" w:pos="3170" w:leader="none"/>
              </w:tabs>
              <w:ind w:firstLine="417"/>
              <w:jc w:val="both"/>
              <w:rPr>
                <w:color w:val="000000"/>
                <w:sz w:val="24"/>
              </w:rPr>
            </w:pPr>
            <w:r>
              <w:rPr>
                <w:color w:val="000000"/>
                <w:sz w:val="24"/>
              </w:rPr>
              <w:t>3. Участие в региональном рейтинге общеобразовательных организаций, демонстрирующих стабильную динамику улучшения образовательных результатов «ТОП-29».</w:t>
            </w:r>
          </w:p>
          <w:p>
            <w:pPr>
              <w:pStyle w:val="Normal"/>
              <w:tabs>
                <w:tab w:val="clear" w:pos="708"/>
                <w:tab w:val="left" w:pos="152" w:leader="none"/>
                <w:tab w:val="left" w:pos="362" w:leader="none"/>
                <w:tab w:val="left" w:pos="3170" w:leader="none"/>
              </w:tabs>
              <w:ind w:firstLine="417"/>
              <w:jc w:val="both"/>
              <w:rPr>
                <w:color w:val="000000"/>
                <w:sz w:val="24"/>
              </w:rPr>
            </w:pPr>
            <w:r>
              <w:rPr>
                <w:color w:val="000000"/>
                <w:sz w:val="24"/>
              </w:rPr>
              <w:t>4. Анализ дефицитарного уровня по результатам профессиональной диагностики педагогических и управленческих кадров общеобразовательных организаций с низкими результатами обучения.</w:t>
            </w:r>
          </w:p>
          <w:p>
            <w:pPr>
              <w:pStyle w:val="Normal"/>
              <w:tabs>
                <w:tab w:val="clear" w:pos="708"/>
                <w:tab w:val="left" w:pos="152" w:leader="none"/>
                <w:tab w:val="left" w:pos="362" w:leader="none"/>
                <w:tab w:val="left" w:pos="3170" w:leader="none"/>
              </w:tabs>
              <w:ind w:firstLine="417"/>
              <w:jc w:val="both"/>
              <w:rPr>
                <w:color w:val="000000"/>
                <w:sz w:val="24"/>
              </w:rPr>
            </w:pPr>
            <w:r>
              <w:rPr>
                <w:sz w:val="24"/>
              </w:rPr>
              <w:t>5. Комплекс профилактических мероприятий для общеобразовательных организаций, находящихся в зоне риска снижения образовательных результатов.</w:t>
            </w:r>
          </w:p>
          <w:p>
            <w:pPr>
              <w:pStyle w:val="Normal"/>
              <w:tabs>
                <w:tab w:val="clear" w:pos="708"/>
                <w:tab w:val="left" w:pos="152" w:leader="none"/>
                <w:tab w:val="left" w:pos="362" w:leader="none"/>
                <w:tab w:val="left" w:pos="3170" w:leader="none"/>
              </w:tabs>
              <w:ind w:firstLine="417"/>
              <w:jc w:val="both"/>
              <w:rPr/>
            </w:pPr>
            <w:r>
              <w:rPr>
                <w:sz w:val="24"/>
              </w:rPr>
              <w:t xml:space="preserve">6. Комплекс мероприятий </w:t>
            </w:r>
            <w:r>
              <w:rPr>
                <w:color w:val="000000"/>
                <w:sz w:val="24"/>
              </w:rPr>
              <w:t xml:space="preserve">для управленческих и педагогических работников </w:t>
            </w:r>
            <w:r>
              <w:rPr>
                <w:sz w:val="24"/>
              </w:rPr>
              <w:t>общеобразовательных организаций</w:t>
            </w:r>
            <w:r>
              <w:rPr>
                <w:color w:val="000000"/>
                <w:sz w:val="24"/>
              </w:rPr>
              <w:t xml:space="preserve"> </w:t>
            </w:r>
            <w:r>
              <w:rPr>
                <w:sz w:val="24"/>
              </w:rPr>
              <w:t xml:space="preserve">по </w:t>
            </w:r>
            <w:r>
              <w:rPr>
                <w:color w:val="000000"/>
                <w:sz w:val="24"/>
              </w:rPr>
              <w:t>вопросам профилактики учебной неуспешности.</w:t>
            </w:r>
          </w:p>
          <w:p>
            <w:pPr>
              <w:pStyle w:val="Normal"/>
              <w:tabs>
                <w:tab w:val="clear" w:pos="708"/>
                <w:tab w:val="left" w:pos="152" w:leader="none"/>
                <w:tab w:val="left" w:pos="362" w:leader="none"/>
                <w:tab w:val="left" w:pos="3170" w:leader="none"/>
              </w:tabs>
              <w:ind w:firstLine="417"/>
              <w:jc w:val="both"/>
              <w:rPr>
                <w:color w:val="000000"/>
                <w:sz w:val="24"/>
              </w:rPr>
            </w:pPr>
            <w:r>
              <w:rPr>
                <w:color w:val="000000"/>
                <w:sz w:val="24"/>
              </w:rPr>
            </w:r>
          </w:p>
        </w:tc>
      </w:tr>
      <w:tr>
        <w:trPr/>
        <w:tc>
          <w:tcPr>
            <w:tcW w:w="2555"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Целевые индикаторы и показатели реализации подпрограммы:</w:t>
            </w:r>
          </w:p>
        </w:tc>
        <w:tc>
          <w:tcPr>
            <w:tcW w:w="7025" w:type="dxa"/>
            <w:tcBorders>
              <w:top w:val="single" w:sz="4" w:space="0" w:color="000000"/>
              <w:left w:val="single" w:sz="4" w:space="0" w:color="000000"/>
              <w:bottom w:val="single" w:sz="4" w:space="0" w:color="000000"/>
              <w:right w:val="single" w:sz="4" w:space="0" w:color="000000"/>
            </w:tcBorders>
          </w:tcPr>
          <w:p>
            <w:pPr>
              <w:pStyle w:val="Normal"/>
              <w:numPr>
                <w:ilvl w:val="0"/>
                <w:numId w:val="7"/>
              </w:numPr>
              <w:tabs>
                <w:tab w:val="clear" w:pos="708"/>
                <w:tab w:val="left" w:pos="272" w:leader="none"/>
                <w:tab w:val="left" w:pos="712" w:leader="none"/>
                <w:tab w:val="left" w:pos="3170" w:leader="none"/>
              </w:tabs>
              <w:ind w:left="50" w:firstLine="367"/>
              <w:jc w:val="both"/>
              <w:rPr/>
            </w:pPr>
            <w:r>
              <w:rPr>
                <w:sz w:val="24"/>
              </w:rPr>
              <w:t xml:space="preserve">Доля общеобразовательных организаций, относящихся к группе школ с низкими результатами обучения. </w:t>
            </w:r>
          </w:p>
          <w:p>
            <w:pPr>
              <w:pStyle w:val="Normal"/>
              <w:numPr>
                <w:ilvl w:val="0"/>
                <w:numId w:val="7"/>
              </w:numPr>
              <w:tabs>
                <w:tab w:val="clear" w:pos="708"/>
                <w:tab w:val="left" w:pos="272" w:leader="none"/>
                <w:tab w:val="left" w:pos="712" w:leader="none"/>
                <w:tab w:val="left" w:pos="3170" w:leader="none"/>
              </w:tabs>
              <w:ind w:left="50" w:firstLine="367"/>
              <w:jc w:val="both"/>
              <w:rPr>
                <w:sz w:val="24"/>
              </w:rPr>
            </w:pPr>
            <w:r>
              <w:rPr>
                <w:sz w:val="24"/>
              </w:rPr>
              <w:t>Доля управленческих и педагогических работников из общеобразовательных организаций с низкими результатами обучения, прошедших повышение квалификации по вопросам качества образования.</w:t>
            </w:r>
          </w:p>
          <w:p>
            <w:pPr>
              <w:pStyle w:val="Normal"/>
              <w:numPr>
                <w:ilvl w:val="0"/>
                <w:numId w:val="7"/>
              </w:numPr>
              <w:tabs>
                <w:tab w:val="clear" w:pos="708"/>
                <w:tab w:val="left" w:pos="272" w:leader="none"/>
                <w:tab w:val="left" w:pos="712" w:leader="none"/>
                <w:tab w:val="left" w:pos="3170" w:leader="none"/>
              </w:tabs>
              <w:ind w:left="50" w:firstLine="367"/>
              <w:jc w:val="both"/>
              <w:rPr>
                <w:sz w:val="24"/>
              </w:rPr>
            </w:pPr>
            <w:r>
              <w:rPr>
                <w:sz w:val="24"/>
              </w:rPr>
              <w:t xml:space="preserve">Участие в </w:t>
            </w:r>
            <w:r>
              <w:rPr>
                <w:color w:val="000000"/>
                <w:sz w:val="24"/>
              </w:rPr>
              <w:t>образовательных мероприятиях в рамках Цифрового образовательного кольца Архангельской области по вопросам повышения качества образования.</w:t>
            </w:r>
          </w:p>
          <w:p>
            <w:pPr>
              <w:pStyle w:val="Normal"/>
              <w:numPr>
                <w:ilvl w:val="0"/>
                <w:numId w:val="7"/>
              </w:numPr>
              <w:tabs>
                <w:tab w:val="clear" w:pos="708"/>
                <w:tab w:val="left" w:pos="272" w:leader="none"/>
                <w:tab w:val="left" w:pos="712" w:leader="none"/>
                <w:tab w:val="left" w:pos="3170" w:leader="none"/>
              </w:tabs>
              <w:ind w:left="50" w:firstLine="367"/>
              <w:jc w:val="both"/>
              <w:rPr>
                <w:sz w:val="24"/>
              </w:rPr>
            </w:pPr>
            <w:r>
              <w:rPr>
                <w:color w:val="000000"/>
                <w:sz w:val="24"/>
              </w:rPr>
              <w:t>Количество научно-практических мероприятий по вопросам повышения качества образования.</w:t>
            </w:r>
          </w:p>
          <w:p>
            <w:pPr>
              <w:pStyle w:val="Normal"/>
              <w:numPr>
                <w:ilvl w:val="0"/>
                <w:numId w:val="7"/>
              </w:numPr>
              <w:tabs>
                <w:tab w:val="clear" w:pos="708"/>
                <w:tab w:val="left" w:pos="272" w:leader="none"/>
                <w:tab w:val="left" w:pos="712" w:leader="none"/>
                <w:tab w:val="left" w:pos="3170" w:leader="none"/>
              </w:tabs>
              <w:ind w:left="50" w:firstLine="367"/>
              <w:jc w:val="both"/>
              <w:rPr>
                <w:sz w:val="24"/>
              </w:rPr>
            </w:pPr>
            <w:r>
              <w:rPr>
                <w:color w:val="000000"/>
                <w:sz w:val="24"/>
              </w:rPr>
              <w:t>Количество изданий (методических рекомендаций, учебно-методических пособий, практических пособий и др.) по вопросам повышения качества образования.</w:t>
            </w:r>
          </w:p>
          <w:p>
            <w:pPr>
              <w:pStyle w:val="Normal"/>
              <w:numPr>
                <w:ilvl w:val="0"/>
                <w:numId w:val="7"/>
              </w:numPr>
              <w:tabs>
                <w:tab w:val="clear" w:pos="708"/>
                <w:tab w:val="left" w:pos="272" w:leader="none"/>
                <w:tab w:val="left" w:pos="712" w:leader="none"/>
                <w:tab w:val="left" w:pos="3170" w:leader="none"/>
              </w:tabs>
              <w:ind w:left="50" w:firstLine="367"/>
              <w:jc w:val="both"/>
              <w:rPr>
                <w:sz w:val="24"/>
              </w:rPr>
            </w:pPr>
            <w:r>
              <w:rPr>
                <w:bCs/>
                <w:sz w:val="24"/>
              </w:rPr>
              <w:t xml:space="preserve">Доля </w:t>
            </w:r>
            <w:r>
              <w:rPr>
                <w:color w:val="000000"/>
                <w:sz w:val="24"/>
              </w:rPr>
              <w:t>общеобразовательных организаций, демонстрирующих стабильную динамику улучшения образовательных результатов «ТОП-29».</w:t>
            </w:r>
          </w:p>
          <w:p>
            <w:pPr>
              <w:pStyle w:val="Normal"/>
              <w:numPr>
                <w:ilvl w:val="0"/>
                <w:numId w:val="7"/>
              </w:numPr>
              <w:tabs>
                <w:tab w:val="clear" w:pos="708"/>
                <w:tab w:val="left" w:pos="272" w:leader="none"/>
                <w:tab w:val="left" w:pos="712" w:leader="none"/>
                <w:tab w:val="left" w:pos="3170" w:leader="none"/>
              </w:tabs>
              <w:ind w:left="50" w:firstLine="367"/>
              <w:jc w:val="both"/>
              <w:rPr>
                <w:sz w:val="24"/>
              </w:rPr>
            </w:pPr>
            <w:r>
              <w:rPr>
                <w:color w:val="000000"/>
                <w:sz w:val="24"/>
              </w:rPr>
              <w:t>Доля общеобразовательных организаций с низкими результатами обучения, демонстрирующих стабильную динамику улучшения образовательных результатов «ТОП-29».</w:t>
            </w:r>
          </w:p>
          <w:p>
            <w:pPr>
              <w:pStyle w:val="Normal"/>
              <w:numPr>
                <w:ilvl w:val="0"/>
                <w:numId w:val="7"/>
              </w:numPr>
              <w:tabs>
                <w:tab w:val="clear" w:pos="708"/>
                <w:tab w:val="left" w:pos="272" w:leader="none"/>
                <w:tab w:val="left" w:pos="712" w:leader="none"/>
                <w:tab w:val="left" w:pos="3170" w:leader="none"/>
              </w:tabs>
              <w:ind w:left="50" w:firstLine="367"/>
              <w:jc w:val="both"/>
              <w:rPr>
                <w:sz w:val="24"/>
              </w:rPr>
            </w:pPr>
            <w:r>
              <w:rPr>
                <w:color w:val="000000"/>
                <w:sz w:val="24"/>
              </w:rPr>
              <w:t>Количество мероприятий, направленных на распространение лучшего опыта по обеспечению положительной динамики образовательных результатов обучающихся.</w:t>
            </w:r>
          </w:p>
          <w:p>
            <w:pPr>
              <w:pStyle w:val="Normal"/>
              <w:numPr>
                <w:ilvl w:val="0"/>
                <w:numId w:val="7"/>
              </w:numPr>
              <w:tabs>
                <w:tab w:val="clear" w:pos="708"/>
                <w:tab w:val="left" w:pos="272" w:leader="none"/>
                <w:tab w:val="left" w:pos="712" w:leader="none"/>
                <w:tab w:val="left" w:pos="3170" w:leader="none"/>
              </w:tabs>
              <w:ind w:left="50" w:firstLine="367"/>
              <w:jc w:val="both"/>
              <w:rPr>
                <w:sz w:val="24"/>
              </w:rPr>
            </w:pPr>
            <w:r>
              <w:rPr>
                <w:sz w:val="24"/>
              </w:rPr>
              <w:t>Количество общеобразовательных организаций с низкими результатами обучения, прошедших командное обучение по вопросам повышения образования.</w:t>
            </w:r>
          </w:p>
          <w:p>
            <w:pPr>
              <w:pStyle w:val="Normal"/>
              <w:numPr>
                <w:ilvl w:val="0"/>
                <w:numId w:val="7"/>
              </w:numPr>
              <w:tabs>
                <w:tab w:val="clear" w:pos="708"/>
                <w:tab w:val="left" w:pos="272" w:leader="none"/>
                <w:tab w:val="left" w:pos="482" w:leader="none"/>
                <w:tab w:val="left" w:pos="712" w:leader="none"/>
                <w:tab w:val="left" w:pos="962" w:leader="none"/>
                <w:tab w:val="left" w:pos="3170" w:leader="none"/>
              </w:tabs>
              <w:ind w:left="50" w:firstLine="367"/>
              <w:jc w:val="both"/>
              <w:rPr>
                <w:sz w:val="24"/>
              </w:rPr>
            </w:pPr>
            <w:r>
              <w:rPr>
                <w:sz w:val="24"/>
              </w:rPr>
              <w:t xml:space="preserve">Количество </w:t>
            </w:r>
            <w:r>
              <w:rPr>
                <w:color w:val="000000"/>
                <w:sz w:val="24"/>
              </w:rPr>
              <w:t xml:space="preserve">управленческих и педагогических работников </w:t>
            </w:r>
            <w:r>
              <w:rPr>
                <w:sz w:val="24"/>
              </w:rPr>
              <w:t>общеобразовательных организаций, прошедших обучение</w:t>
            </w:r>
            <w:r>
              <w:rPr>
                <w:color w:val="000000"/>
                <w:sz w:val="24"/>
              </w:rPr>
              <w:t xml:space="preserve"> по вопросам профилактики учебной неуспешности.</w:t>
            </w:r>
          </w:p>
          <w:p>
            <w:pPr>
              <w:pStyle w:val="Normal"/>
              <w:numPr>
                <w:ilvl w:val="0"/>
                <w:numId w:val="7"/>
              </w:numPr>
              <w:tabs>
                <w:tab w:val="clear" w:pos="708"/>
                <w:tab w:val="left" w:pos="272" w:leader="none"/>
                <w:tab w:val="left" w:pos="482" w:leader="none"/>
                <w:tab w:val="left" w:pos="712" w:leader="none"/>
                <w:tab w:val="left" w:pos="962" w:leader="none"/>
                <w:tab w:val="left" w:pos="3170" w:leader="none"/>
              </w:tabs>
              <w:ind w:left="50" w:firstLine="367"/>
              <w:jc w:val="both"/>
              <w:rPr>
                <w:sz w:val="24"/>
              </w:rPr>
            </w:pPr>
            <w:r>
              <w:rPr>
                <w:color w:val="000000"/>
                <w:sz w:val="24"/>
              </w:rPr>
              <w:t xml:space="preserve">Количество образовательных мероприятий для управленческих и педагогических работников </w:t>
            </w:r>
            <w:r>
              <w:rPr>
                <w:sz w:val="24"/>
              </w:rPr>
              <w:t>общеобразовательных организаций по</w:t>
            </w:r>
            <w:r>
              <w:rPr>
                <w:color w:val="000000"/>
                <w:sz w:val="24"/>
              </w:rPr>
              <w:t xml:space="preserve"> вопросам профилактики учебной неуспешности.</w:t>
            </w:r>
          </w:p>
          <w:p>
            <w:pPr>
              <w:pStyle w:val="Normal"/>
              <w:numPr>
                <w:ilvl w:val="0"/>
                <w:numId w:val="7"/>
              </w:numPr>
              <w:tabs>
                <w:tab w:val="clear" w:pos="708"/>
                <w:tab w:val="left" w:pos="272" w:leader="none"/>
                <w:tab w:val="left" w:pos="482" w:leader="none"/>
                <w:tab w:val="left" w:pos="712" w:leader="none"/>
                <w:tab w:val="left" w:pos="962" w:leader="none"/>
                <w:tab w:val="left" w:pos="3170" w:leader="none"/>
              </w:tabs>
              <w:ind w:left="50" w:firstLine="367"/>
              <w:jc w:val="both"/>
              <w:rPr/>
            </w:pPr>
            <w:r>
              <w:rPr>
                <w:color w:val="000000"/>
                <w:sz w:val="24"/>
              </w:rPr>
              <w:t>Доля общеобразовательных организаций, принявших участие в конкурсе на лучшую программу по повышению образовательных результатов.</w:t>
            </w:r>
            <w:r>
              <w:rPr>
                <w:sz w:val="24"/>
              </w:rPr>
              <w:t xml:space="preserve"> </w:t>
            </w:r>
          </w:p>
        </w:tc>
      </w:tr>
    </w:tbl>
    <w:p>
      <w:pPr>
        <w:pStyle w:val="Normal"/>
        <w:jc w:val="center"/>
        <w:rPr>
          <w:b/>
          <w:b/>
          <w:sz w:val="4"/>
          <w:szCs w:val="4"/>
        </w:rPr>
      </w:pPr>
      <w:r>
        <w:rPr>
          <w:b/>
          <w:sz w:val="4"/>
          <w:szCs w:val="4"/>
        </w:rPr>
      </w:r>
    </w:p>
    <w:p>
      <w:pPr>
        <w:pStyle w:val="Normal"/>
        <w:jc w:val="center"/>
        <w:rPr>
          <w:b/>
          <w:b/>
          <w:sz w:val="4"/>
          <w:szCs w:val="28"/>
        </w:rPr>
      </w:pPr>
      <w:r>
        <w:rPr>
          <w:b/>
          <w:sz w:val="4"/>
          <w:szCs w:val="28"/>
        </w:rPr>
      </w:r>
    </w:p>
    <w:p>
      <w:pPr>
        <w:pStyle w:val="Normal"/>
        <w:jc w:val="center"/>
        <w:rPr/>
      </w:pPr>
      <w:r>
        <w:rPr>
          <w:b/>
          <w:szCs w:val="28"/>
        </w:rPr>
        <w:t>Подпрограмма 1.3. Система выявления, поддержки и развития способностей и талантов у детей и молодежи</w:t>
      </w:r>
    </w:p>
    <w:p>
      <w:pPr>
        <w:pStyle w:val="Normal"/>
        <w:jc w:val="center"/>
        <w:rPr>
          <w:b/>
          <w:b/>
          <w:sz w:val="24"/>
          <w:szCs w:val="28"/>
        </w:rPr>
      </w:pPr>
      <w:r>
        <w:rPr>
          <w:b/>
          <w:sz w:val="24"/>
          <w:szCs w:val="28"/>
        </w:rPr>
      </w:r>
    </w:p>
    <w:tbl>
      <w:tblPr>
        <w:tblW w:w="9616" w:type="dxa"/>
        <w:jc w:val="left"/>
        <w:tblInd w:w="-118" w:type="dxa"/>
        <w:tblLayout w:type="fixed"/>
        <w:tblCellMar>
          <w:top w:w="0" w:type="dxa"/>
          <w:left w:w="108" w:type="dxa"/>
          <w:bottom w:w="0" w:type="dxa"/>
          <w:right w:w="108" w:type="dxa"/>
        </w:tblCellMar>
      </w:tblPr>
      <w:tblGrid>
        <w:gridCol w:w="2448"/>
        <w:gridCol w:w="7168"/>
      </w:tblGrid>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Ответственный исполнитель:</w:t>
            </w:r>
          </w:p>
        </w:tc>
        <w:tc>
          <w:tcPr>
            <w:tcW w:w="7168" w:type="dxa"/>
            <w:tcBorders>
              <w:top w:val="single" w:sz="4" w:space="0" w:color="000000"/>
              <w:left w:val="single" w:sz="4" w:space="0" w:color="000000"/>
              <w:bottom w:val="single" w:sz="4" w:space="0" w:color="000000"/>
              <w:right w:val="single" w:sz="4" w:space="0" w:color="000000"/>
            </w:tcBorders>
          </w:tcPr>
          <w:p>
            <w:pPr>
              <w:pStyle w:val="Normal"/>
              <w:ind w:firstLine="529"/>
              <w:rPr>
                <w:b/>
                <w:b/>
                <w:sz w:val="24"/>
              </w:rPr>
            </w:pPr>
            <w:r>
              <w:rPr>
                <w:sz w:val="24"/>
              </w:rPr>
              <w:t>Управление образования администрации МО «Мезенский район»</w:t>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Участники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Normal"/>
              <w:ind w:firstLine="529"/>
              <w:rPr>
                <w:sz w:val="24"/>
              </w:rPr>
            </w:pPr>
            <w:r>
              <w:rPr>
                <w:sz w:val="24"/>
              </w:rPr>
              <w:t xml:space="preserve"> </w:t>
            </w:r>
          </w:p>
          <w:p>
            <w:pPr>
              <w:pStyle w:val="Normal"/>
              <w:ind w:firstLine="529"/>
              <w:rPr>
                <w:sz w:val="24"/>
              </w:rPr>
            </w:pPr>
            <w:r>
              <w:rPr>
                <w:sz w:val="24"/>
              </w:rPr>
              <w:t>Образовательные организации Мезенского района</w:t>
            </w:r>
          </w:p>
          <w:p>
            <w:pPr>
              <w:pStyle w:val="Normal"/>
              <w:ind w:firstLine="529"/>
              <w:rPr>
                <w:b/>
                <w:b/>
                <w:sz w:val="24"/>
              </w:rPr>
            </w:pPr>
            <w:r>
              <w:rPr>
                <w:b/>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b/>
                <w:b/>
                <w:sz w:val="24"/>
              </w:rPr>
            </w:pPr>
            <w:r>
              <w:rPr>
                <w:sz w:val="24"/>
              </w:rPr>
              <w:t>Основания для разработки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Style18"/>
              <w:tabs>
                <w:tab w:val="clear" w:pos="708"/>
                <w:tab w:val="left" w:pos="1064" w:leader="none"/>
              </w:tabs>
              <w:suppressAutoHyphens w:val="true"/>
              <w:spacing w:lineRule="auto" w:line="240" w:before="0" w:after="0"/>
              <w:ind w:left="0" w:firstLine="529"/>
              <w:contextualSpacing/>
              <w:jc w:val="both"/>
              <w:textAlignment w:val="baseline"/>
              <w:rPr/>
            </w:pPr>
            <w:r>
              <w:rPr>
                <w:rFonts w:cs="Times New Roman" w:ascii="Times New Roman" w:hAnsi="Times New Roman"/>
                <w:sz w:val="24"/>
                <w:szCs w:val="24"/>
              </w:rPr>
              <w:t xml:space="preserve">федеральный закон от 29 декабря 2012 года № 273-ФЗ </w:t>
              <w:br/>
              <w:t>«Об образовании в Российской Федерации»;</w:t>
            </w:r>
          </w:p>
          <w:p>
            <w:pPr>
              <w:pStyle w:val="Style18"/>
              <w:tabs>
                <w:tab w:val="clear" w:pos="708"/>
                <w:tab w:val="left" w:pos="1064" w:leader="none"/>
              </w:tabs>
              <w:suppressAutoHyphens w:val="true"/>
              <w:spacing w:lineRule="auto" w:line="240" w:before="0" w:after="0"/>
              <w:ind w:left="0" w:firstLine="529"/>
              <w:contextualSpacing/>
              <w:jc w:val="both"/>
              <w:rPr/>
            </w:pPr>
            <w:r>
              <w:rPr>
                <w:rFonts w:cs="Times New Roman" w:ascii="Times New Roman" w:hAnsi="Times New Roman"/>
                <w:bCs/>
                <w:sz w:val="24"/>
                <w:szCs w:val="24"/>
              </w:rPr>
              <w:t xml:space="preserve">указ Президента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от 7 мая 2018 года </w:t>
              <w:br/>
              <w:t>№ 204 «</w:t>
            </w:r>
            <w:r>
              <w:rPr>
                <w:rFonts w:cs="Times New Roman" w:ascii="Times New Roman" w:hAnsi="Times New Roman"/>
                <w:sz w:val="24"/>
                <w:szCs w:val="24"/>
              </w:rPr>
              <w:t>О национальных целях и стратегических задачах развития Российской Федерации на период до 2024 года</w:t>
            </w:r>
            <w:r>
              <w:rPr>
                <w:rFonts w:cs="Times New Roman" w:ascii="Times New Roman" w:hAnsi="Times New Roman"/>
                <w:bCs/>
                <w:sz w:val="24"/>
                <w:szCs w:val="24"/>
              </w:rPr>
              <w:t>»;</w:t>
            </w:r>
          </w:p>
          <w:p>
            <w:pPr>
              <w:pStyle w:val="Style18"/>
              <w:tabs>
                <w:tab w:val="clear" w:pos="708"/>
                <w:tab w:val="left" w:pos="1064" w:leader="none"/>
              </w:tabs>
              <w:suppressAutoHyphens w:val="true"/>
              <w:spacing w:lineRule="auto" w:line="240" w:before="0" w:after="0"/>
              <w:ind w:left="0" w:firstLine="529"/>
              <w:contextualSpacing/>
              <w:jc w:val="both"/>
              <w:rPr/>
            </w:pPr>
            <w:r>
              <w:rPr>
                <w:rFonts w:cs="Times New Roman" w:ascii="Times New Roman" w:hAnsi="Times New Roman"/>
                <w:bCs/>
                <w:sz w:val="24"/>
                <w:szCs w:val="24"/>
              </w:rPr>
              <w:t xml:space="preserve">указ Президента Российской Федерации от 21 июля </w:t>
              <w:br/>
              <w:t xml:space="preserve">2020 года № 474 «О национальных целях развития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на период до 2030 года»;</w:t>
            </w:r>
          </w:p>
          <w:p>
            <w:pPr>
              <w:pStyle w:val="Style18"/>
              <w:tabs>
                <w:tab w:val="clear" w:pos="708"/>
                <w:tab w:val="left" w:pos="1064" w:leader="none"/>
              </w:tabs>
              <w:suppressAutoHyphens w:val="true"/>
              <w:spacing w:before="0" w:after="0"/>
              <w:ind w:left="0" w:firstLine="529"/>
              <w:contextualSpacing/>
              <w:jc w:val="both"/>
              <w:rPr/>
            </w:pPr>
            <w:r>
              <w:rPr>
                <w:rFonts w:cs="Times New Roman" w:ascii="Times New Roman" w:hAnsi="Times New Roman"/>
                <w:bCs/>
                <w:sz w:val="24"/>
                <w:szCs w:val="24"/>
              </w:rPr>
              <w:t xml:space="preserve">постановление Правительства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w:t>
              <w:br/>
              <w:t>от 26 декабря 2017 года № 1642«Об утверждении государственной программы Российской Федерации «Развитие образования»;</w:t>
            </w:r>
          </w:p>
          <w:p>
            <w:pPr>
              <w:pStyle w:val="Style18"/>
              <w:tabs>
                <w:tab w:val="clear" w:pos="708"/>
                <w:tab w:val="left" w:pos="1064" w:leader="none"/>
              </w:tabs>
              <w:suppressAutoHyphens w:val="true"/>
              <w:spacing w:lineRule="auto" w:line="240" w:before="0" w:after="0"/>
              <w:ind w:left="0" w:firstLine="529"/>
              <w:contextualSpacing/>
              <w:jc w:val="both"/>
              <w:rPr/>
            </w:pPr>
            <w:r>
              <w:rPr>
                <w:rFonts w:cs="Times New Roman" w:ascii="Times New Roman" w:hAnsi="Times New Roman"/>
                <w:bCs/>
                <w:sz w:val="24"/>
                <w:szCs w:val="24"/>
              </w:rPr>
              <w:t xml:space="preserve">приказ Министерства просвещения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w:t>
              <w:br/>
              <w:t xml:space="preserve">и Федеральной службы по надзору в сфере образования и науки </w:t>
              <w:br/>
              <w:t>от 6 мая 2019 года № 590/219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pPr>
              <w:pStyle w:val="Normal"/>
              <w:ind w:firstLine="529"/>
              <w:jc w:val="both"/>
              <w:rPr>
                <w:sz w:val="24"/>
              </w:rPr>
            </w:pPr>
            <w:r>
              <w:rPr>
                <w:sz w:val="24"/>
              </w:rPr>
              <w:t xml:space="preserve">приказ Министерства просвещения Российской Федерации </w:t>
              <w:br/>
              <w:t xml:space="preserve">от 28 августа 2020 года № 442 «Об утверждении Порядка организации и осуществления образовательной деятельности </w:t>
              <w:br/>
              <w:t>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
              <w:ind w:firstLine="529"/>
              <w:jc w:val="both"/>
              <w:rPr>
                <w:sz w:val="24"/>
              </w:rPr>
            </w:pPr>
            <w:r>
              <w:rPr>
                <w:sz w:val="24"/>
              </w:rPr>
              <w:t xml:space="preserve">приказ Министерства просвещения Российской Федерации </w:t>
              <w:br/>
              <w:t xml:space="preserve">от 9 ноября 2018 года № 196 «Об утверждении порядка организации и осуществления образовательной деятельности </w:t>
              <w:br/>
              <w:t>по дополнительным общеобразовательным программам»;</w:t>
            </w:r>
          </w:p>
          <w:p>
            <w:pPr>
              <w:pStyle w:val="Normal"/>
              <w:ind w:firstLine="529"/>
              <w:jc w:val="both"/>
              <w:rPr/>
            </w:pPr>
            <w:r>
              <w:rPr>
                <w:sz w:val="24"/>
              </w:rPr>
              <w:t xml:space="preserve">приказ Министерства просвещения Российской Федерации </w:t>
              <w:br/>
              <w:t>от 3 сентября 2019 года № 467 «Об утверждении Целевой модели развития региональных систем дополнительного образования детей»;</w:t>
            </w:r>
          </w:p>
          <w:p>
            <w:pPr>
              <w:pStyle w:val="Standard"/>
              <w:shd w:fill="FFFFFF" w:val="clear"/>
              <w:tabs>
                <w:tab w:val="clear" w:pos="708"/>
                <w:tab w:val="left" w:pos="1064" w:leader="none"/>
                <w:tab w:val="left" w:pos="1134" w:leader="none"/>
              </w:tabs>
              <w:spacing w:before="0" w:after="0"/>
              <w:ind w:firstLine="529"/>
              <w:contextualSpacing/>
              <w:jc w:val="both"/>
              <w:rPr>
                <w:bCs/>
                <w:kern w:val="2"/>
              </w:rPr>
            </w:pPr>
            <w:r>
              <w:rPr>
                <w:kern w:val="2"/>
              </w:rPr>
              <w:t xml:space="preserve">областной закон </w:t>
            </w:r>
            <w:r>
              <w:rPr>
                <w:bCs/>
                <w:kern w:val="2"/>
              </w:rPr>
              <w:t xml:space="preserve">от 2 июля 2013года № 712-41-ОЗ </w:t>
              <w:br/>
              <w:t xml:space="preserve">«Об образовании в Архангельской области»; </w:t>
            </w:r>
          </w:p>
          <w:p>
            <w:pPr>
              <w:pStyle w:val="Normal"/>
              <w:autoSpaceDE w:val="false"/>
              <w:ind w:firstLine="529"/>
              <w:jc w:val="both"/>
              <w:rPr>
                <w:bCs/>
                <w:kern w:val="2"/>
                <w:sz w:val="24"/>
              </w:rPr>
            </w:pPr>
            <w:r>
              <w:rPr>
                <w:sz w:val="24"/>
              </w:rPr>
              <w:t xml:space="preserve">областной закон от 22 февраля 2013 года № 616-37-ОЗ </w:t>
              <w:br/>
              <w:t xml:space="preserve">«О поддержке молодых талантов в Архангельской области», </w:t>
            </w:r>
          </w:p>
          <w:p>
            <w:pPr>
              <w:pStyle w:val="Standard"/>
              <w:shd w:fill="FFFFFF" w:val="clear"/>
              <w:tabs>
                <w:tab w:val="clear" w:pos="708"/>
                <w:tab w:val="left" w:pos="1064" w:leader="none"/>
                <w:tab w:val="left" w:pos="1134" w:leader="none"/>
              </w:tabs>
              <w:spacing w:before="0" w:after="0"/>
              <w:ind w:firstLine="529"/>
              <w:contextualSpacing/>
              <w:jc w:val="both"/>
              <w:rPr/>
            </w:pPr>
            <w:r>
              <w:rPr/>
              <w:t xml:space="preserve">постановление Правительства Архангельской области </w:t>
              <w:br/>
              <w:t>от 12 октября 2012 года № 463-пп «Об утверждении государственной программы Архангельской области «Развитие образования и науки Архангельской области»;</w:t>
            </w:r>
          </w:p>
          <w:p>
            <w:pPr>
              <w:pStyle w:val="Normal"/>
              <w:ind w:firstLine="529"/>
              <w:jc w:val="both"/>
              <w:rPr>
                <w:sz w:val="24"/>
              </w:rPr>
            </w:pPr>
            <w:r>
              <w:rPr>
                <w:sz w:val="24"/>
              </w:rPr>
              <w:t>программа развития воспитания детей и молодежи в системе образования Архангельской области на 2021-2025 годы (утв. распоряжением министерства образования Архангельской области от 05.10.2021 №1924)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Российской Федерации ВК-641/09 от 29 марта 2016 года);</w:t>
            </w:r>
          </w:p>
          <w:p>
            <w:pPr>
              <w:pStyle w:val="Normal"/>
              <w:ind w:firstLine="529"/>
              <w:jc w:val="both"/>
              <w:rPr/>
            </w:pPr>
            <w:r>
              <w:rPr>
                <w:sz w:val="24"/>
              </w:rPr>
              <w:t>методические рекомендации по организации воспитательной работы в образовательных организациях региона, Архангельская область (разработаны ФИОКО, 2021);</w:t>
            </w:r>
          </w:p>
          <w:p>
            <w:pPr>
              <w:pStyle w:val="Normal"/>
              <w:ind w:firstLine="529"/>
              <w:jc w:val="both"/>
              <w:rPr>
                <w:sz w:val="24"/>
              </w:rPr>
            </w:pPr>
            <w:r>
              <w:rPr>
                <w:sz w:val="24"/>
              </w:rPr>
              <w:t>методические рекомендации для общеобразовательных организаций по открытию классов «Психолого-педагогической направленности» в рамках различных профилей при реализации  образовательных программ среднего общего образования (письмо Минпросвещения РФ от 30.03.2021 №ВБ -511/08) и др.</w:t>
            </w:r>
          </w:p>
          <w:p>
            <w:pPr>
              <w:pStyle w:val="Normal"/>
              <w:ind w:firstLine="529"/>
              <w:jc w:val="both"/>
              <w:rPr>
                <w:sz w:val="24"/>
              </w:rPr>
            </w:pPr>
            <w:r>
              <w:rPr>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Standard"/>
              <w:rPr/>
            </w:pPr>
            <w:r>
              <w:rPr/>
              <w:t>Цель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Normal"/>
              <w:ind w:firstLine="529"/>
              <w:jc w:val="both"/>
              <w:rPr>
                <w:sz w:val="24"/>
              </w:rPr>
            </w:pPr>
            <w:r>
              <w:rPr>
                <w:sz w:val="24"/>
              </w:rPr>
              <w:t xml:space="preserve">Развитие муниципальной системы выявления, воспитания, образования, поддержки и сопровождения одаренных детей </w:t>
              <w:br/>
              <w:t>и талантливой молодежи, а также обеспечение условий, способствующих раскрытию интеллектуального, творческого, спортивного и иного потенциала молодых талантов в соответствии с их потребностями.</w:t>
            </w:r>
          </w:p>
          <w:p>
            <w:pPr>
              <w:pStyle w:val="Normal"/>
              <w:ind w:firstLine="529"/>
              <w:jc w:val="both"/>
              <w:rPr>
                <w:b/>
                <w:b/>
                <w:sz w:val="24"/>
              </w:rPr>
            </w:pPr>
            <w:r>
              <w:rPr>
                <w:b/>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Standard"/>
              <w:rPr/>
            </w:pPr>
            <w:r>
              <w:rPr/>
              <w:t>Задачи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52" w:leader="none"/>
              </w:tabs>
              <w:ind w:firstLine="529"/>
              <w:jc w:val="both"/>
              <w:rPr>
                <w:sz w:val="24"/>
              </w:rPr>
            </w:pPr>
            <w:r>
              <w:rPr>
                <w:sz w:val="24"/>
              </w:rPr>
              <w:t xml:space="preserve">1. Разработка и внедрение  методики выявления, поддержки и развития способностей одаренных детей </w:t>
              <w:br/>
              <w:t xml:space="preserve">и талантливой молодежи (в том числе одаренных детей </w:t>
              <w:br/>
              <w:t>и талантливой молодежи с ограниченными возможностями здоровья (далее – ОВЗ)).</w:t>
            </w:r>
          </w:p>
          <w:p>
            <w:pPr>
              <w:pStyle w:val="Normal"/>
              <w:tabs>
                <w:tab w:val="clear" w:pos="708"/>
                <w:tab w:val="left" w:pos="252" w:leader="none"/>
              </w:tabs>
              <w:ind w:firstLine="529"/>
              <w:jc w:val="both"/>
              <w:rPr>
                <w:sz w:val="24"/>
              </w:rPr>
            </w:pPr>
            <w:r>
              <w:rPr>
                <w:sz w:val="24"/>
              </w:rPr>
              <w:t xml:space="preserve">2. Разработка образовательных программ, направленных </w:t>
              <w:br/>
              <w:t>на развитие способностей у обучающихся классов с углубленным изучением отдельных предметов, профильных классов.</w:t>
            </w:r>
          </w:p>
          <w:p>
            <w:pPr>
              <w:pStyle w:val="Normal"/>
              <w:tabs>
                <w:tab w:val="clear" w:pos="708"/>
                <w:tab w:val="left" w:pos="252" w:leader="none"/>
                <w:tab w:val="left" w:pos="672" w:leader="none"/>
                <w:tab w:val="left" w:pos="1142" w:leader="none"/>
              </w:tabs>
              <w:ind w:left="34" w:firstLine="529"/>
              <w:jc w:val="both"/>
              <w:rPr>
                <w:spacing w:val="-14"/>
                <w:sz w:val="24"/>
              </w:rPr>
            </w:pPr>
            <w:r>
              <w:rPr>
                <w:spacing w:val="-14"/>
                <w:sz w:val="24"/>
              </w:rPr>
              <w:t>3. Обеспечение обучающихся дополнительным образованием, способствующим раскрытию интеллектуального, творческого, спортивного и иного потенциала на основе учета их потребностей.</w:t>
            </w:r>
          </w:p>
          <w:p>
            <w:pPr>
              <w:pStyle w:val="Normal"/>
              <w:tabs>
                <w:tab w:val="clear" w:pos="708"/>
                <w:tab w:val="left" w:pos="252" w:leader="none"/>
              </w:tabs>
              <w:ind w:left="34" w:firstLine="529"/>
              <w:jc w:val="both"/>
              <w:rPr>
                <w:sz w:val="24"/>
              </w:rPr>
            </w:pPr>
            <w:r>
              <w:rPr>
                <w:sz w:val="24"/>
              </w:rPr>
              <w:t xml:space="preserve">4. Содействие в поступлении способных и талантливых детей </w:t>
            </w:r>
          </w:p>
          <w:p>
            <w:pPr>
              <w:pStyle w:val="Normal"/>
              <w:tabs>
                <w:tab w:val="clear" w:pos="708"/>
                <w:tab w:val="left" w:pos="252" w:leader="none"/>
              </w:tabs>
              <w:ind w:left="34" w:firstLine="74"/>
              <w:jc w:val="both"/>
              <w:rPr>
                <w:sz w:val="24"/>
              </w:rPr>
            </w:pPr>
            <w:r>
              <w:rPr>
                <w:sz w:val="24"/>
              </w:rPr>
              <w:t xml:space="preserve">и молодежи в профессиональные образовательные организации </w:t>
              <w:br/>
              <w:t>и образовательные организации высшего образования.</w:t>
            </w:r>
          </w:p>
          <w:p>
            <w:pPr>
              <w:pStyle w:val="Normal"/>
              <w:tabs>
                <w:tab w:val="clear" w:pos="708"/>
                <w:tab w:val="left" w:pos="252" w:leader="none"/>
              </w:tabs>
              <w:ind w:left="34" w:firstLine="529"/>
              <w:jc w:val="both"/>
              <w:rPr>
                <w:sz w:val="24"/>
              </w:rPr>
            </w:pPr>
            <w:r>
              <w:rPr>
                <w:sz w:val="24"/>
              </w:rPr>
              <w:t>5. Осуществление межведомственного и межуровневого взаимодействия при реализации мероприятий по выявлению, поддержке, обучению и сопровождению одаренных детей.</w:t>
            </w:r>
          </w:p>
          <w:p>
            <w:pPr>
              <w:pStyle w:val="Normal"/>
              <w:tabs>
                <w:tab w:val="clear" w:pos="708"/>
                <w:tab w:val="left" w:pos="252" w:leader="none"/>
              </w:tabs>
              <w:ind w:left="34" w:firstLine="529"/>
              <w:jc w:val="both"/>
              <w:rPr>
                <w:spacing w:val="-14"/>
                <w:sz w:val="24"/>
              </w:rPr>
            </w:pPr>
            <w:r>
              <w:rPr>
                <w:spacing w:val="-14"/>
                <w:sz w:val="24"/>
              </w:rPr>
              <w:t>6. Осуществление психолого-педагогического сопровождения одаренных детей и талантливой молодежи, в том числе использование диагностического инструментария для выявления способностей и талантов у детей и молодежи.</w:t>
            </w:r>
          </w:p>
          <w:p>
            <w:pPr>
              <w:pStyle w:val="Normal"/>
              <w:tabs>
                <w:tab w:val="clear" w:pos="708"/>
                <w:tab w:val="left" w:pos="252" w:leader="none"/>
              </w:tabs>
              <w:ind w:left="34" w:firstLine="529"/>
              <w:jc w:val="both"/>
              <w:rPr>
                <w:sz w:val="24"/>
              </w:rPr>
            </w:pPr>
            <w:r>
              <w:rPr>
                <w:sz w:val="24"/>
              </w:rPr>
              <w:t>7. Содействие индивидуализации обучения для одаренных детей чрез использование индивидуальных учебных планов, индивидуальных образовательных маршрутов.</w:t>
            </w:r>
          </w:p>
          <w:p>
            <w:pPr>
              <w:pStyle w:val="Normal"/>
              <w:tabs>
                <w:tab w:val="clear" w:pos="708"/>
                <w:tab w:val="left" w:pos="252" w:leader="none"/>
              </w:tabs>
              <w:ind w:firstLine="529"/>
              <w:jc w:val="both"/>
              <w:rPr>
                <w:sz w:val="24"/>
              </w:rPr>
            </w:pPr>
            <w:r>
              <w:rPr>
                <w:sz w:val="24"/>
              </w:rPr>
              <w:t xml:space="preserve">8. Осуществление подготовки педагогических работников </w:t>
              <w:br/>
              <w:t xml:space="preserve">по вопросам развития способностей и талантов у детей </w:t>
              <w:br/>
              <w:t>и молодежи, в том числе по вопросам разработки дополнительных общеобразовательных программ с учетом интересов детей.</w:t>
            </w:r>
          </w:p>
        </w:tc>
      </w:tr>
      <w:tr>
        <w:trPr/>
        <w:tc>
          <w:tcPr>
            <w:tcW w:w="2448" w:type="dxa"/>
            <w:tcBorders>
              <w:top w:val="single" w:sz="4" w:space="0" w:color="000000"/>
              <w:left w:val="single" w:sz="4" w:space="0" w:color="000000"/>
              <w:bottom w:val="single" w:sz="4" w:space="0" w:color="000000"/>
              <w:right w:val="single" w:sz="4" w:space="0" w:color="000000"/>
            </w:tcBorders>
          </w:tcPr>
          <w:p>
            <w:pPr>
              <w:pStyle w:val="Standard"/>
              <w:rPr/>
            </w:pPr>
            <w:r>
              <w:rPr/>
              <w:t>Обоснование цели и задач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Normal"/>
              <w:autoSpaceDE w:val="false"/>
              <w:ind w:firstLine="529"/>
              <w:jc w:val="both"/>
              <w:rPr/>
            </w:pPr>
            <w:r>
              <w:rPr>
                <w:spacing w:val="-8"/>
                <w:sz w:val="24"/>
              </w:rPr>
              <w:t>В Мезенском районе реализуется комплекс мер по созданию условий для выявления и поддержки талантливых детей, их творческого развития, по повышению квалификации специалистов, работающих с талантливыми детьми.</w:t>
            </w:r>
          </w:p>
          <w:p>
            <w:pPr>
              <w:pStyle w:val="Normal"/>
              <w:autoSpaceDE w:val="false"/>
              <w:ind w:firstLine="529"/>
              <w:jc w:val="both"/>
              <w:rPr/>
            </w:pPr>
            <w:r>
              <w:rPr>
                <w:sz w:val="24"/>
              </w:rPr>
              <w:t>По данному направлению район участвует в реализации федеральных проектов национального проекта «Образование»: «Успех каждого ребенка»,,   «Современная школа».</w:t>
            </w:r>
            <w:r>
              <w:rPr>
                <w:spacing w:val="-8"/>
                <w:sz w:val="24"/>
              </w:rPr>
              <w:t xml:space="preserve"> </w:t>
            </w:r>
          </w:p>
          <w:p>
            <w:pPr>
              <w:pStyle w:val="Normal"/>
              <w:autoSpaceDE w:val="false"/>
              <w:ind w:firstLine="529"/>
              <w:jc w:val="both"/>
              <w:rPr/>
            </w:pPr>
            <w:r>
              <w:rPr>
                <w:sz w:val="24"/>
              </w:rPr>
              <w:t xml:space="preserve">В Мезенском районе сложилась система </w:t>
            </w:r>
            <w:r>
              <w:rPr>
                <w:spacing w:val="-8"/>
                <w:sz w:val="24"/>
              </w:rPr>
              <w:t>работы по выявлению, поддержке и развитию способностей и талантов у детей и молодёжи,  приоритетными направлениями которой являются:</w:t>
            </w:r>
            <w:r>
              <w:rPr>
                <w:i/>
                <w:spacing w:val="-8"/>
                <w:sz w:val="24"/>
              </w:rPr>
              <w:t xml:space="preserve"> </w:t>
            </w:r>
          </w:p>
          <w:p>
            <w:pPr>
              <w:pStyle w:val="Normal"/>
              <w:autoSpaceDE w:val="false"/>
              <w:ind w:firstLine="529"/>
              <w:jc w:val="both"/>
              <w:rPr>
                <w:sz w:val="24"/>
              </w:rPr>
            </w:pPr>
            <w:r>
              <w:rPr>
                <w:sz w:val="24"/>
              </w:rPr>
              <w:t>- увеличение охвата мероприятиями для выявления способностей, комплексные мероприятия для развития талантов по направлениям «Наука», «Техника», «Искусство», «Спорт»;</w:t>
            </w:r>
          </w:p>
          <w:p>
            <w:pPr>
              <w:pStyle w:val="Normal"/>
              <w:autoSpaceDE w:val="false"/>
              <w:ind w:firstLine="529"/>
              <w:jc w:val="both"/>
              <w:rPr/>
            </w:pPr>
            <w:r>
              <w:rPr>
                <w:sz w:val="24"/>
              </w:rPr>
              <w:t>- профилизация и индивидуализация обучения по общеобразовательным программам с учетом склонностей и интересов обучающихся (включая обучающихся с ОВЗ), в том числе создание профильных   классов;</w:t>
            </w:r>
          </w:p>
          <w:p>
            <w:pPr>
              <w:pStyle w:val="Normal"/>
              <w:autoSpaceDE w:val="false"/>
              <w:ind w:firstLine="529"/>
              <w:jc w:val="both"/>
              <w:rPr/>
            </w:pPr>
            <w:r>
              <w:rPr>
                <w:sz w:val="24"/>
              </w:rPr>
              <w:t>- увеличение охвата дополнительным образованием обучающихся с учетом результатов изучения их образовательных запросов.</w:t>
            </w:r>
            <w:r>
              <w:rPr>
                <w:i/>
                <w:spacing w:val="-8"/>
                <w:sz w:val="24"/>
              </w:rPr>
              <w:t xml:space="preserve"> </w:t>
            </w:r>
          </w:p>
          <w:p>
            <w:pPr>
              <w:pStyle w:val="Normal"/>
              <w:numPr>
                <w:ilvl w:val="0"/>
                <w:numId w:val="0"/>
              </w:numPr>
              <w:shd w:fill="FFFFFF" w:val="clear"/>
              <w:ind w:firstLine="529"/>
              <w:jc w:val="both"/>
              <w:outlineLvl w:val="1"/>
              <w:rPr/>
            </w:pPr>
            <w:r>
              <w:rPr>
                <w:bCs/>
                <w:iCs/>
                <w:sz w:val="24"/>
              </w:rPr>
              <w:t xml:space="preserve">Сложившаяся система мероприятий доказала свою эффективность. Увеличилось участие талантливых детей в конкурсах различного уровня, повысилась результативность их выступлений.  </w:t>
            </w:r>
          </w:p>
          <w:p>
            <w:pPr>
              <w:pStyle w:val="Normal"/>
              <w:tabs>
                <w:tab w:val="clear" w:pos="708"/>
                <w:tab w:val="left" w:pos="765" w:leader="none"/>
                <w:tab w:val="center" w:pos="9356" w:leader="none"/>
              </w:tabs>
              <w:ind w:firstLine="529"/>
              <w:jc w:val="both"/>
              <w:rPr>
                <w:sz w:val="24"/>
              </w:rPr>
            </w:pPr>
            <w:r>
              <w:rPr>
                <w:sz w:val="24"/>
              </w:rPr>
              <w:t xml:space="preserve">В муниципалитете отработана поэтапная система организации и проведения всероссийской олимпиады школьников по 21 общеобразовательному предмету, включающая уровень образовательного учреждения, муниципальный и региональный уровни. Ежегодно охват всероссийской олимпиадой школьников обучающихся 5-11 классов Мезенского района составляет в среднем около 75%.  </w:t>
            </w:r>
          </w:p>
          <w:p>
            <w:pPr>
              <w:pStyle w:val="Normal"/>
              <w:ind w:firstLine="529"/>
              <w:jc w:val="both"/>
              <w:rPr/>
            </w:pPr>
            <w:r>
              <w:rPr>
                <w:sz w:val="24"/>
              </w:rPr>
              <w:t>С 2014-2015 уч. года  участвуют в региональной телевизионной гуманитарной олимпиаде школьников «Наследники Ломоносова», победители которой участвуют во Всероссийской телевизионной гуманитарной олимпиаде школьников «Умницы и умники».</w:t>
            </w:r>
          </w:p>
          <w:p>
            <w:pPr>
              <w:pStyle w:val="Normal"/>
              <w:autoSpaceDE w:val="false"/>
              <w:ind w:firstLine="529"/>
              <w:jc w:val="both"/>
              <w:rPr/>
            </w:pPr>
            <w:r>
              <w:rPr>
                <w:sz w:val="24"/>
              </w:rPr>
              <w:t xml:space="preserve">  </w:t>
            </w:r>
            <w:r>
              <w:rPr>
                <w:sz w:val="24"/>
              </w:rPr>
              <w:t xml:space="preserve">Массово участвуют в  областных мероприятиях: учебно-исследовательская конференция «Юность Поморья», конкурс чтецов «Живая классика», </w:t>
            </w:r>
            <w:r>
              <w:rPr>
                <w:spacing w:val="-8"/>
                <w:sz w:val="24"/>
              </w:rPr>
              <w:t>дистанционная олимпиада по ИКТ и дистанционный командный творческий турнир по программированию.</w:t>
            </w:r>
          </w:p>
          <w:p>
            <w:pPr>
              <w:pStyle w:val="Normal"/>
              <w:ind w:firstLine="529"/>
              <w:jc w:val="both"/>
              <w:rPr/>
            </w:pPr>
            <w:r>
              <w:rPr>
                <w:sz w:val="24"/>
              </w:rPr>
              <w:t xml:space="preserve">С целью раннего выявления, развития и дальнейшей поддержки детей, проявивших выдающиеся способности в области искусств, спорта, естественнонаучных и гуманитарных дисциплин, а также добившихся успеха в техническом творчеств в 2021 году создан региональный центра выявления и поддержки одаренных детей «Созвездие» с учетом опыта Образовательного фонда «Талант и успех».  </w:t>
            </w:r>
          </w:p>
          <w:p>
            <w:pPr>
              <w:pStyle w:val="Normal"/>
              <w:tabs>
                <w:tab w:val="clear" w:pos="708"/>
                <w:tab w:val="left" w:pos="702" w:leader="none"/>
              </w:tabs>
              <w:ind w:firstLine="529"/>
              <w:jc w:val="both"/>
              <w:rPr/>
            </w:pPr>
            <w:r>
              <w:rPr>
                <w:rFonts w:eastAsia="Times New Roman"/>
                <w:sz w:val="24"/>
                <w:lang w:eastAsia="en-US"/>
              </w:rPr>
              <w:t xml:space="preserve"> </w:t>
            </w:r>
            <w:r>
              <w:rPr>
                <w:sz w:val="24"/>
              </w:rPr>
              <w:t xml:space="preserve">Однако, для дальнейшего развития системы выявления, поддержки и развития способностей и талантов у детей и молодежи необходимо: </w:t>
            </w:r>
          </w:p>
          <w:p>
            <w:pPr>
              <w:pStyle w:val="Normal"/>
              <w:ind w:firstLine="529"/>
              <w:jc w:val="both"/>
              <w:rPr/>
            </w:pPr>
            <w:r>
              <w:rPr>
                <w:sz w:val="24"/>
              </w:rPr>
              <w:t xml:space="preserve"> </w:t>
            </w:r>
            <w:r>
              <w:rPr>
                <w:sz w:val="24"/>
              </w:rPr>
              <w:t xml:space="preserve">увеличение охвата мероприятиями для выявления способностей, комплексные мероприятия для развития талантов по направлениям «Наука», «Техника», «Искусство», «Спорт»; </w:t>
            </w:r>
          </w:p>
          <w:p>
            <w:pPr>
              <w:pStyle w:val="Normal"/>
              <w:ind w:firstLine="529"/>
              <w:jc w:val="both"/>
              <w:rPr/>
            </w:pPr>
            <w:r>
              <w:rPr>
                <w:sz w:val="24"/>
              </w:rPr>
              <w:t>профилизация и индивидуализация обучения по общеобразовательным программам с учетом склонностей и интересов обучающихся (включая обучающихся с ОВЗ), в том числе создание профильных психолого-педагогических классов;</w:t>
            </w:r>
          </w:p>
          <w:p>
            <w:pPr>
              <w:pStyle w:val="Normal"/>
              <w:ind w:firstLine="529"/>
              <w:jc w:val="both"/>
              <w:rPr>
                <w:sz w:val="24"/>
              </w:rPr>
            </w:pPr>
            <w:r>
              <w:rPr>
                <w:sz w:val="24"/>
              </w:rPr>
              <w:t>увеличение охвата дополнительным образованием обучающихся с учетом результатов изучения их образовательных запросов.</w:t>
            </w:r>
          </w:p>
          <w:p>
            <w:pPr>
              <w:pStyle w:val="Normal"/>
              <w:ind w:firstLine="529"/>
              <w:jc w:val="both"/>
              <w:rPr>
                <w:sz w:val="24"/>
              </w:rPr>
            </w:pPr>
            <w:r>
              <w:rPr>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Основные мероприятия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Normal"/>
              <w:ind w:firstLine="533"/>
              <w:jc w:val="both"/>
              <w:rPr/>
            </w:pPr>
            <w:r>
              <w:rPr>
                <w:sz w:val="24"/>
              </w:rPr>
              <w:t>1. Разработка и описание показателей, методов сбора информации по:</w:t>
            </w:r>
          </w:p>
          <w:p>
            <w:pPr>
              <w:pStyle w:val="Normal"/>
              <w:ind w:firstLine="533"/>
              <w:jc w:val="both"/>
              <w:rPr/>
            </w:pPr>
            <w:r>
              <w:rPr>
                <w:sz w:val="24"/>
              </w:rPr>
              <w:t xml:space="preserve">выявлению, поддержке и развитию способностей и талантов </w:t>
              <w:br/>
              <w:t>у детей и молодежи (в том числе у обучающихся с ОВЗ);</w:t>
            </w:r>
          </w:p>
          <w:p>
            <w:pPr>
              <w:pStyle w:val="Normal"/>
              <w:ind w:firstLine="533"/>
              <w:jc w:val="both"/>
              <w:rPr/>
            </w:pPr>
            <w:r>
              <w:rPr>
                <w:sz w:val="24"/>
              </w:rPr>
              <w:t>учету различных форм развития образовательных достижений школьников (в том числе всероссийской олимпиады школьников);</w:t>
            </w:r>
          </w:p>
          <w:p>
            <w:pPr>
              <w:pStyle w:val="Normal"/>
              <w:ind w:firstLine="533"/>
              <w:jc w:val="both"/>
              <w:rPr/>
            </w:pPr>
            <w:r>
              <w:rPr>
                <w:sz w:val="24"/>
              </w:rPr>
              <w:t>охвату детей в возрасте от 5 до 18 лет дополнительным образованием;</w:t>
            </w:r>
          </w:p>
          <w:p>
            <w:pPr>
              <w:pStyle w:val="Normal"/>
              <w:ind w:firstLine="533"/>
              <w:jc w:val="both"/>
              <w:rPr/>
            </w:pPr>
            <w:r>
              <w:rPr>
                <w:sz w:val="24"/>
              </w:rPr>
              <w:t>учету обучающихся по индивидуальным учебным планам/маршрутам;</w:t>
            </w:r>
          </w:p>
          <w:p>
            <w:pPr>
              <w:pStyle w:val="Normal"/>
              <w:ind w:firstLine="533"/>
              <w:jc w:val="both"/>
              <w:rPr/>
            </w:pPr>
            <w:r>
              <w:rPr>
                <w:sz w:val="24"/>
              </w:rPr>
              <w:t xml:space="preserve">развитию способностей у обучающихся классов </w:t>
              <w:br/>
              <w:t>с углубленным изучением отдельных предметов, профильных классов;</w:t>
            </w:r>
          </w:p>
          <w:p>
            <w:pPr>
              <w:pStyle w:val="Normal"/>
              <w:ind w:firstLine="533"/>
              <w:jc w:val="both"/>
              <w:rPr/>
            </w:pPr>
            <w:r>
              <w:rPr>
                <w:sz w:val="24"/>
              </w:rPr>
              <w:t>учету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молодежи;</w:t>
            </w:r>
          </w:p>
          <w:p>
            <w:pPr>
              <w:pStyle w:val="Normal"/>
              <w:ind w:firstLine="533"/>
              <w:jc w:val="both"/>
              <w:rPr/>
            </w:pPr>
            <w:r>
              <w:rPr>
                <w:sz w:val="24"/>
              </w:rPr>
              <w:t>осуществление психолого-педагогического сопровождения одаренных детей и талантливой молодежи.</w:t>
            </w:r>
          </w:p>
          <w:p>
            <w:pPr>
              <w:pStyle w:val="Normal"/>
              <w:ind w:firstLine="533"/>
              <w:jc w:val="both"/>
              <w:rPr/>
            </w:pPr>
            <w:r>
              <w:rPr>
                <w:sz w:val="24"/>
              </w:rPr>
              <w:t>2. Участие в  региональном мониторинге по следующим показателям:</w:t>
            </w:r>
          </w:p>
          <w:p>
            <w:pPr>
              <w:pStyle w:val="Normal"/>
              <w:ind w:firstLine="533"/>
              <w:jc w:val="both"/>
              <w:rPr/>
            </w:pPr>
            <w:r>
              <w:rPr>
                <w:sz w:val="24"/>
              </w:rPr>
              <w:t xml:space="preserve">выявление, поддержка и развитие способностей и талантов </w:t>
              <w:br/>
              <w:t>у детей и молодежи (в том числе у обучающихся с ОВЗ);</w:t>
            </w:r>
          </w:p>
          <w:p>
            <w:pPr>
              <w:pStyle w:val="Normal"/>
              <w:ind w:firstLine="533"/>
              <w:jc w:val="both"/>
              <w:rPr/>
            </w:pPr>
            <w:r>
              <w:rPr>
                <w:sz w:val="24"/>
              </w:rPr>
              <w:t>учет различными формами развития образовательных достижений школьников (в том числе всероссийской олимпиады школьников);</w:t>
            </w:r>
          </w:p>
          <w:p>
            <w:pPr>
              <w:pStyle w:val="Normal"/>
              <w:ind w:firstLine="533"/>
              <w:jc w:val="both"/>
              <w:rPr>
                <w:sz w:val="24"/>
              </w:rPr>
            </w:pPr>
            <w:r>
              <w:rPr>
                <w:sz w:val="24"/>
              </w:rPr>
              <w:t>охват обучающихся дополнительным образованием;</w:t>
            </w:r>
          </w:p>
          <w:p>
            <w:pPr>
              <w:pStyle w:val="Normal"/>
              <w:ind w:firstLine="533"/>
              <w:jc w:val="both"/>
              <w:rPr>
                <w:sz w:val="24"/>
              </w:rPr>
            </w:pPr>
            <w:r>
              <w:rPr>
                <w:sz w:val="24"/>
              </w:rPr>
              <w:t>учет обучающихся по индивидуальным учебным планам;</w:t>
            </w:r>
          </w:p>
          <w:p>
            <w:pPr>
              <w:pStyle w:val="Normal"/>
              <w:ind w:firstLine="533"/>
              <w:jc w:val="both"/>
              <w:rPr/>
            </w:pPr>
            <w:r>
              <w:rPr>
                <w:sz w:val="24"/>
              </w:rPr>
              <w:t xml:space="preserve">развитие способностей у обучающихся классов </w:t>
              <w:br/>
              <w:t>с углубленным изучением отдельных предметов, профильных классов;</w:t>
            </w:r>
          </w:p>
          <w:p>
            <w:pPr>
              <w:pStyle w:val="Normal"/>
              <w:ind w:firstLine="533"/>
              <w:jc w:val="both"/>
              <w:rPr/>
            </w:pPr>
            <w:r>
              <w:rPr>
                <w:sz w:val="24"/>
              </w:rPr>
              <w:t>учет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молодежи;</w:t>
            </w:r>
          </w:p>
          <w:p>
            <w:pPr>
              <w:pStyle w:val="Normal"/>
              <w:ind w:firstLine="533"/>
              <w:jc w:val="both"/>
              <w:rPr/>
            </w:pPr>
            <w:r>
              <w:rPr>
                <w:sz w:val="24"/>
              </w:rPr>
              <w:t>осуществление психолого-педагогического сопровождения одаренных детей и талантливой молодежи.</w:t>
            </w:r>
          </w:p>
          <w:p>
            <w:pPr>
              <w:pStyle w:val="Normal"/>
              <w:ind w:firstLine="533"/>
              <w:jc w:val="both"/>
              <w:rPr>
                <w:sz w:val="24"/>
              </w:rPr>
            </w:pPr>
            <w:r>
              <w:rPr>
                <w:sz w:val="24"/>
              </w:rPr>
              <w:t>3. Проведение анализа результатов мониторинга региональных показателей по:</w:t>
            </w:r>
          </w:p>
          <w:p>
            <w:pPr>
              <w:pStyle w:val="Normal"/>
              <w:ind w:firstLine="533"/>
              <w:jc w:val="both"/>
              <w:rPr/>
            </w:pPr>
            <w:r>
              <w:rPr>
                <w:sz w:val="24"/>
              </w:rPr>
              <w:t xml:space="preserve">выявлению, поддержке и развитию способностей и талантов </w:t>
              <w:br/>
              <w:t>у детей и молодежи (в том числе у обучающихся с ОВЗ);</w:t>
            </w:r>
          </w:p>
          <w:p>
            <w:pPr>
              <w:pStyle w:val="Normal"/>
              <w:ind w:firstLine="533"/>
              <w:jc w:val="both"/>
              <w:rPr/>
            </w:pPr>
            <w:r>
              <w:rPr>
                <w:sz w:val="24"/>
              </w:rPr>
              <w:t>учету различных форм развития образовательных достижений обучающихся общеобразовательных организаций</w:t>
              <w:br/>
              <w:t xml:space="preserve"> (в том числе всероссийской олимпиады школьников);</w:t>
            </w:r>
          </w:p>
          <w:p>
            <w:pPr>
              <w:pStyle w:val="Normal"/>
              <w:ind w:firstLine="533"/>
              <w:jc w:val="both"/>
              <w:rPr>
                <w:sz w:val="24"/>
              </w:rPr>
            </w:pPr>
            <w:r>
              <w:rPr>
                <w:sz w:val="24"/>
              </w:rPr>
              <w:t>охвату обучающихся дополнительным образованием;</w:t>
            </w:r>
          </w:p>
          <w:p>
            <w:pPr>
              <w:pStyle w:val="Normal"/>
              <w:ind w:firstLine="533"/>
              <w:jc w:val="both"/>
              <w:rPr/>
            </w:pPr>
            <w:r>
              <w:rPr>
                <w:sz w:val="24"/>
              </w:rPr>
              <w:t>учету обучающихся по индивидуальным учебным планам/маршрутам;</w:t>
            </w:r>
          </w:p>
          <w:p>
            <w:pPr>
              <w:pStyle w:val="Normal"/>
              <w:ind w:firstLine="533"/>
              <w:jc w:val="both"/>
              <w:rPr/>
            </w:pPr>
            <w:r>
              <w:rPr>
                <w:sz w:val="24"/>
              </w:rPr>
              <w:t xml:space="preserve">развитию способностей у обучающихся классов </w:t>
              <w:br/>
              <w:t>с углубленным изучением отдельных предметов, профильных (предпрофильных классов);</w:t>
            </w:r>
          </w:p>
          <w:p>
            <w:pPr>
              <w:pStyle w:val="Normal"/>
              <w:ind w:firstLine="533"/>
              <w:jc w:val="both"/>
              <w:rPr>
                <w:sz w:val="24"/>
              </w:rPr>
            </w:pPr>
            <w:r>
              <w:rPr>
                <w:sz w:val="24"/>
              </w:rPr>
              <w:t>учету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молодежи;</w:t>
            </w:r>
          </w:p>
          <w:p>
            <w:pPr>
              <w:pStyle w:val="Normal"/>
              <w:ind w:firstLine="533"/>
              <w:jc w:val="both"/>
              <w:rPr/>
            </w:pPr>
            <w:r>
              <w:rPr>
                <w:sz w:val="24"/>
              </w:rPr>
              <w:t>осуществлению психолого-педагогического сопровождения одаренных детей и талантливой молодежи.</w:t>
            </w:r>
          </w:p>
          <w:p>
            <w:pPr>
              <w:pStyle w:val="Normal"/>
              <w:ind w:firstLine="533"/>
              <w:jc w:val="both"/>
              <w:rPr>
                <w:sz w:val="24"/>
              </w:rPr>
            </w:pPr>
            <w:r>
              <w:rPr>
                <w:sz w:val="24"/>
              </w:rPr>
              <w:t>4. Разработка адресных рекомендаций по:</w:t>
            </w:r>
          </w:p>
          <w:p>
            <w:pPr>
              <w:pStyle w:val="Normal"/>
              <w:ind w:firstLine="533"/>
              <w:jc w:val="both"/>
              <w:rPr/>
            </w:pPr>
            <w:r>
              <w:rPr>
                <w:sz w:val="24"/>
              </w:rPr>
              <w:t xml:space="preserve">выявлению, поддержке и развитию способностей и талантов </w:t>
              <w:br/>
              <w:t>у детей и молодежи (в том числе у обучающихся с ОВЗ);</w:t>
            </w:r>
          </w:p>
          <w:p>
            <w:pPr>
              <w:pStyle w:val="Normal"/>
              <w:ind w:firstLine="533"/>
              <w:jc w:val="both"/>
              <w:rPr/>
            </w:pPr>
            <w:r>
              <w:rPr>
                <w:sz w:val="24"/>
              </w:rPr>
              <w:t>учету различных форм развития образовательных достижений школьников (в том числе всероссийской олимпиады школьников);</w:t>
            </w:r>
          </w:p>
          <w:p>
            <w:pPr>
              <w:pStyle w:val="Normal"/>
              <w:ind w:firstLine="533"/>
              <w:jc w:val="both"/>
              <w:rPr>
                <w:sz w:val="24"/>
              </w:rPr>
            </w:pPr>
            <w:r>
              <w:rPr>
                <w:sz w:val="24"/>
              </w:rPr>
              <w:t>охвату обучающихся дополнительным образованием;</w:t>
            </w:r>
          </w:p>
          <w:p>
            <w:pPr>
              <w:pStyle w:val="Normal"/>
              <w:ind w:firstLine="533"/>
              <w:jc w:val="both"/>
              <w:rPr>
                <w:sz w:val="24"/>
              </w:rPr>
            </w:pPr>
            <w:r>
              <w:rPr>
                <w:sz w:val="24"/>
              </w:rPr>
              <w:t>учету обучающихся по индивидуальным учебным планам;</w:t>
            </w:r>
          </w:p>
          <w:p>
            <w:pPr>
              <w:pStyle w:val="Normal"/>
              <w:ind w:firstLine="533"/>
              <w:jc w:val="both"/>
              <w:rPr/>
            </w:pPr>
            <w:r>
              <w:rPr>
                <w:sz w:val="24"/>
              </w:rPr>
              <w:t xml:space="preserve">развитию способностей у обучающихся классов </w:t>
              <w:br/>
              <w:t>с углубленным изучением отдельных предметов, профильных (предпрофильных классов);</w:t>
            </w:r>
          </w:p>
          <w:p>
            <w:pPr>
              <w:pStyle w:val="Normal"/>
              <w:ind w:firstLine="533"/>
              <w:jc w:val="both"/>
              <w:rPr>
                <w:sz w:val="24"/>
              </w:rPr>
            </w:pPr>
            <w:r>
              <w:rPr>
                <w:sz w:val="24"/>
              </w:rPr>
              <w:t>учету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молодежи;</w:t>
            </w:r>
          </w:p>
          <w:p>
            <w:pPr>
              <w:pStyle w:val="Normal"/>
              <w:ind w:firstLine="533"/>
              <w:jc w:val="both"/>
              <w:rPr/>
            </w:pPr>
            <w:r>
              <w:rPr>
                <w:sz w:val="24"/>
              </w:rPr>
              <w:t>осуществлению психолого-педагогического сопровождения одаренных детей и талантливой молодежи.</w:t>
            </w:r>
          </w:p>
          <w:p>
            <w:pPr>
              <w:pStyle w:val="Normal"/>
              <w:ind w:firstLine="533"/>
              <w:jc w:val="both"/>
              <w:rPr>
                <w:sz w:val="24"/>
              </w:rPr>
            </w:pPr>
            <w:r>
              <w:rPr>
                <w:sz w:val="24"/>
              </w:rPr>
              <w:t>5. Разработка и реализация комплекса мер и мероприятий, направленных на:</w:t>
            </w:r>
          </w:p>
          <w:p>
            <w:pPr>
              <w:pStyle w:val="Normal"/>
              <w:ind w:firstLine="533"/>
              <w:jc w:val="both"/>
              <w:rPr/>
            </w:pPr>
            <w:r>
              <w:rPr>
                <w:sz w:val="24"/>
              </w:rPr>
              <w:t xml:space="preserve">стимулирование и поощрение педагогов, работающих </w:t>
              <w:br/>
              <w:t>со способными и талантливыми детьми и молодежью;</w:t>
            </w:r>
          </w:p>
          <w:p>
            <w:pPr>
              <w:pStyle w:val="Normal"/>
              <w:ind w:firstLine="533"/>
              <w:jc w:val="both"/>
              <w:rPr/>
            </w:pPr>
            <w:r>
              <w:rPr>
                <w:sz w:val="24"/>
              </w:rPr>
              <w:t>стимулирование и поощрение одаренных детей и талантливой молодежи;</w:t>
            </w:r>
          </w:p>
          <w:p>
            <w:pPr>
              <w:pStyle w:val="Normal"/>
              <w:ind w:firstLine="533"/>
              <w:jc w:val="both"/>
              <w:rPr>
                <w:sz w:val="24"/>
              </w:rPr>
            </w:pPr>
            <w:r>
              <w:rPr>
                <w:sz w:val="24"/>
              </w:rPr>
              <w:t>увеличение охвата обучающихся (в том числе с ОВЗ) мероприятиями по выявлению, поддержке и развитию способностей и талантов у детей и молодежи;</w:t>
            </w:r>
          </w:p>
          <w:p>
            <w:pPr>
              <w:pStyle w:val="Normal"/>
              <w:ind w:firstLine="533"/>
              <w:jc w:val="both"/>
              <w:rPr>
                <w:sz w:val="24"/>
              </w:rPr>
            </w:pPr>
            <w:r>
              <w:rPr>
                <w:sz w:val="24"/>
              </w:rPr>
              <w:t>развитие дополнительного образования в регионе;</w:t>
            </w:r>
          </w:p>
          <w:p>
            <w:pPr>
              <w:pStyle w:val="Normal"/>
              <w:ind w:firstLine="533"/>
              <w:jc w:val="both"/>
              <w:rPr/>
            </w:pPr>
            <w:r>
              <w:rPr>
                <w:sz w:val="24"/>
              </w:rPr>
              <w:t>проведение мероприятий по поддержке участия школьников в профильных сменах, предметных школах и т.п.;</w:t>
            </w:r>
          </w:p>
          <w:p>
            <w:pPr>
              <w:pStyle w:val="Normal"/>
              <w:ind w:firstLine="533"/>
              <w:jc w:val="both"/>
              <w:rPr/>
            </w:pPr>
            <w:r>
              <w:rPr>
                <w:sz w:val="24"/>
              </w:rPr>
              <w:t xml:space="preserve">развитие способностей у обучающихся классов </w:t>
              <w:br/>
              <w:t>с углубленным изучением отдельных предметов, профильных (предпрофильных классов);</w:t>
            </w:r>
          </w:p>
          <w:p>
            <w:pPr>
              <w:pStyle w:val="Normal"/>
              <w:ind w:firstLine="533"/>
              <w:jc w:val="both"/>
              <w:rPr/>
            </w:pPr>
            <w:r>
              <w:rPr>
                <w:sz w:val="24"/>
              </w:rPr>
              <w:t xml:space="preserve">поддержку участия команд кружков технического творчества, точек роста, творческих детских коллективов в региональных </w:t>
              <w:br/>
              <w:t>и федеральных конкурсах, соревнованиях и т.п.;</w:t>
            </w:r>
          </w:p>
          <w:p>
            <w:pPr>
              <w:pStyle w:val="Normal"/>
              <w:ind w:firstLine="533"/>
              <w:jc w:val="both"/>
              <w:rPr>
                <w:sz w:val="24"/>
              </w:rPr>
            </w:pPr>
            <w:r>
              <w:rPr>
                <w:sz w:val="24"/>
              </w:rPr>
              <w:t>осуществление психолого-педагогического сопровождения одаренных детей и талантливой молодежи;</w:t>
            </w:r>
          </w:p>
          <w:p>
            <w:pPr>
              <w:pStyle w:val="Normal"/>
              <w:ind w:firstLine="533"/>
              <w:jc w:val="both"/>
              <w:rPr/>
            </w:pPr>
            <w:r>
              <w:rPr>
                <w:sz w:val="24"/>
              </w:rPr>
              <w:t>развитие сетевого взаимодействия по</w:t>
            </w:r>
            <w:r>
              <w:rPr/>
              <w:t xml:space="preserve"> </w:t>
            </w:r>
            <w:r>
              <w:rPr>
                <w:sz w:val="24"/>
              </w:rPr>
              <w:t xml:space="preserve">вопросам выявления, поддержки и развития способностей и талантов у детей </w:t>
              <w:br/>
              <w:t>и молодежи;</w:t>
            </w:r>
          </w:p>
          <w:p>
            <w:pPr>
              <w:pStyle w:val="Normal"/>
              <w:ind w:firstLine="533"/>
              <w:jc w:val="both"/>
              <w:rPr/>
            </w:pPr>
            <w:r>
              <w:rPr>
                <w:sz w:val="24"/>
              </w:rPr>
              <w:t xml:space="preserve">сотрудничество с родителями (законными представителями) по вопросам выявления, поддержки и развития способностей </w:t>
              <w:br/>
              <w:t>и талантов у детей и молодежи.</w:t>
            </w:r>
          </w:p>
          <w:p>
            <w:pPr>
              <w:pStyle w:val="Normal"/>
              <w:ind w:firstLine="533"/>
              <w:jc w:val="both"/>
              <w:rPr>
                <w:b/>
                <w:b/>
                <w:sz w:val="24"/>
              </w:rPr>
            </w:pPr>
            <w:r>
              <w:rPr>
                <w:b/>
                <w:sz w:val="24"/>
              </w:rPr>
            </w:r>
          </w:p>
        </w:tc>
      </w:tr>
      <w:tr>
        <w:trPr>
          <w:trHeight w:val="1055" w:hRule="atLeast"/>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Методика реализации мероприятий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Normal"/>
              <w:ind w:firstLine="533"/>
              <w:jc w:val="both"/>
              <w:rPr>
                <w:sz w:val="24"/>
              </w:rPr>
            </w:pPr>
            <w:r>
              <w:rPr>
                <w:sz w:val="24"/>
              </w:rPr>
              <w:t>1. Формулирование цели.</w:t>
            </w:r>
          </w:p>
          <w:p>
            <w:pPr>
              <w:pStyle w:val="Normal"/>
              <w:ind w:firstLine="533"/>
              <w:jc w:val="both"/>
              <w:rPr>
                <w:sz w:val="24"/>
              </w:rPr>
            </w:pPr>
            <w:r>
              <w:rPr>
                <w:sz w:val="24"/>
              </w:rPr>
              <w:t>2. Разработка и описание показателей, методов сбора и обработки информации по критериям.</w:t>
            </w:r>
          </w:p>
          <w:p>
            <w:pPr>
              <w:pStyle w:val="Normal"/>
              <w:ind w:firstLine="533"/>
              <w:jc w:val="both"/>
              <w:rPr>
                <w:sz w:val="24"/>
              </w:rPr>
            </w:pPr>
            <w:r>
              <w:rPr>
                <w:sz w:val="24"/>
              </w:rPr>
              <w:t>3. Проведение мониторинга региональных показателей.</w:t>
            </w:r>
          </w:p>
          <w:p>
            <w:pPr>
              <w:pStyle w:val="Normal"/>
              <w:ind w:firstLine="533"/>
              <w:jc w:val="both"/>
              <w:rPr>
                <w:sz w:val="24"/>
              </w:rPr>
            </w:pPr>
            <w:r>
              <w:rPr>
                <w:sz w:val="24"/>
              </w:rPr>
              <w:t>4. Проведение анализа результатов мониторинга региональных показателей.</w:t>
            </w:r>
          </w:p>
          <w:p>
            <w:pPr>
              <w:pStyle w:val="Normal"/>
              <w:ind w:firstLine="533"/>
              <w:jc w:val="both"/>
              <w:rPr/>
            </w:pPr>
            <w:r>
              <w:rPr>
                <w:sz w:val="24"/>
              </w:rPr>
              <w:t>5. Разработка адресных рекомендаций по результатам проведенного анализа.</w:t>
            </w:r>
          </w:p>
          <w:p>
            <w:pPr>
              <w:pStyle w:val="Normal"/>
              <w:ind w:firstLine="533"/>
              <w:jc w:val="both"/>
              <w:rPr>
                <w:sz w:val="24"/>
              </w:rPr>
            </w:pPr>
            <w:r>
              <w:rPr>
                <w:sz w:val="24"/>
              </w:rPr>
              <w:t>6. Разработка и реализация комплекса мер и мероприятий.</w:t>
            </w:r>
          </w:p>
          <w:p>
            <w:pPr>
              <w:pStyle w:val="Normal"/>
              <w:ind w:firstLine="533"/>
              <w:jc w:val="both"/>
              <w:rPr>
                <w:sz w:val="24"/>
              </w:rPr>
            </w:pPr>
            <w:r>
              <w:rPr>
                <w:sz w:val="24"/>
              </w:rPr>
              <w:t>7. Принятие управленческих решений по результатам проведенного анализа.</w:t>
            </w:r>
          </w:p>
          <w:p>
            <w:pPr>
              <w:pStyle w:val="Normal"/>
              <w:tabs>
                <w:tab w:val="clear" w:pos="708"/>
                <w:tab w:val="left" w:pos="387" w:leader="none"/>
              </w:tabs>
              <w:ind w:firstLine="533"/>
              <w:jc w:val="both"/>
              <w:rPr/>
            </w:pPr>
            <w:r>
              <w:rPr>
                <w:sz w:val="24"/>
              </w:rPr>
              <w:t>8. Проведение анализа эффективности принятых мер.</w:t>
            </w:r>
          </w:p>
          <w:p>
            <w:pPr>
              <w:pStyle w:val="Normal"/>
              <w:tabs>
                <w:tab w:val="clear" w:pos="708"/>
                <w:tab w:val="left" w:pos="387" w:leader="none"/>
              </w:tabs>
              <w:ind w:firstLine="533"/>
              <w:jc w:val="both"/>
              <w:rPr>
                <w:b/>
                <w:b/>
                <w:sz w:val="24"/>
              </w:rPr>
            </w:pPr>
            <w:r>
              <w:rPr>
                <w:b/>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Ожидаемые результаты:</w:t>
            </w:r>
          </w:p>
        </w:tc>
        <w:tc>
          <w:tcPr>
            <w:tcW w:w="7168" w:type="dxa"/>
            <w:tcBorders>
              <w:top w:val="single" w:sz="4" w:space="0" w:color="000000"/>
              <w:left w:val="single" w:sz="4" w:space="0" w:color="000000"/>
              <w:bottom w:val="single" w:sz="4" w:space="0" w:color="000000"/>
              <w:right w:val="single" w:sz="4" w:space="0" w:color="000000"/>
            </w:tcBorders>
          </w:tcPr>
          <w:p>
            <w:pPr>
              <w:pStyle w:val="Normal"/>
              <w:ind w:left="34" w:firstLine="495"/>
              <w:jc w:val="both"/>
              <w:rPr>
                <w:sz w:val="24"/>
              </w:rPr>
            </w:pPr>
            <w:r>
              <w:rPr>
                <w:sz w:val="24"/>
              </w:rPr>
              <w:t xml:space="preserve">1. Наличие показателей, методов сбора информации </w:t>
              <w:br/>
              <w:t xml:space="preserve">по выявлению, поддержке и развитию способностей и талантов </w:t>
              <w:br/>
              <w:t>у детей и молодежи (в том числе у обучающихся с ОВЗ).</w:t>
            </w:r>
          </w:p>
          <w:p>
            <w:pPr>
              <w:pStyle w:val="Normal"/>
              <w:ind w:left="34" w:firstLine="495"/>
              <w:jc w:val="both"/>
              <w:rPr>
                <w:sz w:val="24"/>
              </w:rPr>
            </w:pPr>
            <w:r>
              <w:rPr>
                <w:sz w:val="24"/>
              </w:rPr>
              <w:t xml:space="preserve">2. Разработка адресных рекомендаций на основе анализа результатов мониторинга региональных показателей </w:t>
              <w:br/>
              <w:t xml:space="preserve">по выявлению, поддержке и развитию способностей и талантов </w:t>
              <w:br/>
              <w:t>у детей и молодежи (в том числе у обучающихся с ОВЗ).</w:t>
            </w:r>
          </w:p>
          <w:p>
            <w:pPr>
              <w:pStyle w:val="Normal"/>
              <w:ind w:firstLine="495"/>
              <w:jc w:val="both"/>
              <w:rPr>
                <w:b/>
                <w:b/>
                <w:sz w:val="24"/>
              </w:rPr>
            </w:pPr>
            <w:r>
              <w:rPr>
                <w:sz w:val="24"/>
              </w:rPr>
              <w:t xml:space="preserve">3. Реализация комплекса мер, направленных на выявление, поддержку и развитие способностей и талантов у детей </w:t>
              <w:br/>
              <w:t>и молодежи (в том числе у обучающихся с ОВЗ);</w:t>
            </w:r>
          </w:p>
          <w:p>
            <w:pPr>
              <w:pStyle w:val="Normal"/>
              <w:ind w:firstLine="495"/>
              <w:jc w:val="both"/>
              <w:rPr>
                <w:color w:val="FF0000"/>
                <w:sz w:val="24"/>
              </w:rPr>
            </w:pPr>
            <w:r>
              <w:rPr>
                <w:sz w:val="24"/>
              </w:rPr>
              <w:t>4. Наличие</w:t>
            </w:r>
            <w:r>
              <w:rPr>
                <w:color w:val="FF0000"/>
                <w:sz w:val="24"/>
              </w:rPr>
              <w:t xml:space="preserve"> </w:t>
            </w:r>
            <w:r>
              <w:rPr>
                <w:sz w:val="24"/>
              </w:rPr>
              <w:t>психодиагностического инструментария для выявления одаренности у детей и молодежи.</w:t>
            </w:r>
          </w:p>
          <w:p>
            <w:pPr>
              <w:pStyle w:val="Normal"/>
              <w:ind w:firstLine="495"/>
              <w:jc w:val="both"/>
              <w:rPr/>
            </w:pPr>
            <w:r>
              <w:rPr>
                <w:sz w:val="24"/>
              </w:rPr>
              <w:t>5. Анализ эффективности принятых мер.</w:t>
            </w:r>
          </w:p>
          <w:p>
            <w:pPr>
              <w:pStyle w:val="Normal"/>
              <w:ind w:firstLine="495"/>
              <w:jc w:val="both"/>
              <w:rPr>
                <w:color w:val="FF0000"/>
                <w:sz w:val="24"/>
              </w:rPr>
            </w:pPr>
            <w:r>
              <w:rPr>
                <w:color w:val="FF0000"/>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Целевые индикаторы и показатели реализации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Normal"/>
              <w:ind w:firstLine="529"/>
              <w:jc w:val="both"/>
              <w:rPr>
                <w:sz w:val="24"/>
              </w:rPr>
            </w:pPr>
            <w:r>
              <w:rPr>
                <w:sz w:val="24"/>
              </w:rPr>
              <w:t>1. Численность обучающихся общеобразовательных организаций, принявших участие во всероссийской олимпиаде школьников: школьный этап, муниципальный этап, региональный этап.</w:t>
            </w:r>
          </w:p>
          <w:p>
            <w:pPr>
              <w:pStyle w:val="Normal"/>
              <w:ind w:firstLine="529"/>
              <w:jc w:val="both"/>
              <w:rPr>
                <w:sz w:val="24"/>
              </w:rPr>
            </w:pPr>
            <w:r>
              <w:rPr>
                <w:sz w:val="24"/>
              </w:rPr>
              <w:t>2. Количество мероприятий регионального уровня, направленных на выявление, поддержку и развитие способностей и талантов у детей и молодежи (в том числе обучающихся с ОВЗ).</w:t>
            </w:r>
          </w:p>
          <w:p>
            <w:pPr>
              <w:pStyle w:val="Normal"/>
              <w:ind w:firstLine="529"/>
              <w:jc w:val="both"/>
              <w:rPr>
                <w:sz w:val="24"/>
              </w:rPr>
            </w:pPr>
            <w:r>
              <w:rPr>
                <w:sz w:val="24"/>
              </w:rPr>
              <w:t>3. Количество обучающихся, принявших участие в мероприятиях регионального уровня, направленных на выявление, поддержку и развитие способностей и талантов у детей и молодежи (в том числе обучающихся с ОВЗ).</w:t>
            </w:r>
          </w:p>
          <w:p>
            <w:pPr>
              <w:pStyle w:val="Normal"/>
              <w:ind w:firstLine="529"/>
              <w:jc w:val="both"/>
              <w:rPr>
                <w:sz w:val="24"/>
              </w:rPr>
            </w:pPr>
            <w:r>
              <w:rPr>
                <w:sz w:val="24"/>
              </w:rPr>
              <w:t>4. Количество одаренных детей и талантливой молодежи, обучающихся по индивидуальным учебным планам и индивидуальным образовательным маршрутам.</w:t>
            </w:r>
          </w:p>
          <w:p>
            <w:pPr>
              <w:pStyle w:val="Normal"/>
              <w:ind w:firstLine="529"/>
              <w:jc w:val="both"/>
              <w:rPr>
                <w:sz w:val="24"/>
              </w:rPr>
            </w:pPr>
            <w:r>
              <w:rPr>
                <w:sz w:val="24"/>
              </w:rPr>
              <w:t xml:space="preserve">5. Количество разработанных программ, направленных </w:t>
              <w:br/>
              <w:t>на развитие способностей у обучающихся классов с углубленным изучением отдельных предметов, профильных классов.</w:t>
            </w:r>
          </w:p>
          <w:p>
            <w:pPr>
              <w:pStyle w:val="Normal"/>
              <w:ind w:firstLine="529"/>
              <w:jc w:val="both"/>
              <w:rPr>
                <w:sz w:val="24"/>
              </w:rPr>
            </w:pPr>
            <w:r>
              <w:rPr>
                <w:sz w:val="24"/>
              </w:rPr>
              <w:t xml:space="preserve">6. Доля обучающихся профильных классов, набравших </w:t>
              <w:br/>
              <w:t>по профильным предметам высокие баллы при прохождении единого государственного экзамена.</w:t>
            </w:r>
          </w:p>
          <w:p>
            <w:pPr>
              <w:pStyle w:val="Normal"/>
              <w:ind w:firstLine="529"/>
              <w:jc w:val="both"/>
              <w:rPr>
                <w:sz w:val="24"/>
              </w:rPr>
            </w:pPr>
            <w:r>
              <w:rPr>
                <w:sz w:val="24"/>
              </w:rPr>
              <w:t>7. Доля обучающихся в возрасте от 5 до 18 лет, охваченных дополнительным образованием.</w:t>
            </w:r>
          </w:p>
          <w:p>
            <w:pPr>
              <w:pStyle w:val="Normal"/>
              <w:ind w:firstLine="529"/>
              <w:jc w:val="both"/>
              <w:rPr>
                <w:sz w:val="24"/>
              </w:rPr>
            </w:pPr>
            <w:r>
              <w:rPr>
                <w:sz w:val="24"/>
              </w:rPr>
              <w:t>8. Количество обучающихся, принявших участие в программах профильных смен (в том числе с применением дистанционных образовательных технологий) в центрах для одаренных детей.</w:t>
            </w:r>
          </w:p>
          <w:p>
            <w:pPr>
              <w:pStyle w:val="Normal"/>
              <w:ind w:firstLine="529"/>
              <w:jc w:val="both"/>
              <w:rPr>
                <w:sz w:val="24"/>
              </w:rPr>
            </w:pPr>
            <w:r>
              <w:rPr>
                <w:sz w:val="24"/>
              </w:rPr>
              <w:t>9. Количество обучающихся, включенных в государственный информационный ресурс о детях, проявивших выдающиеся способности.</w:t>
            </w:r>
          </w:p>
          <w:p>
            <w:pPr>
              <w:pStyle w:val="Normal"/>
              <w:ind w:firstLine="529"/>
              <w:jc w:val="both"/>
              <w:rPr>
                <w:sz w:val="24"/>
              </w:rPr>
            </w:pPr>
            <w:r>
              <w:rPr>
                <w:sz w:val="24"/>
              </w:rPr>
              <w:t>10. Количество обучающихся, получивших поощрения, премии, гранты для поддержки одаренных детей и талантливой молодежи.</w:t>
            </w:r>
          </w:p>
          <w:p>
            <w:pPr>
              <w:pStyle w:val="Normal"/>
              <w:ind w:firstLine="529"/>
              <w:jc w:val="both"/>
              <w:rPr>
                <w:sz w:val="24"/>
              </w:rPr>
            </w:pPr>
            <w:r>
              <w:rPr>
                <w:sz w:val="24"/>
              </w:rPr>
              <w:t>11. Количество обучающихся, получивших поощрения, премии, гранты для поддержки одаренных детей и талантливой молодежи.</w:t>
            </w:r>
          </w:p>
          <w:p>
            <w:pPr>
              <w:pStyle w:val="Normal"/>
              <w:ind w:firstLine="529"/>
              <w:jc w:val="both"/>
              <w:rPr>
                <w:sz w:val="24"/>
              </w:rPr>
            </w:pPr>
            <w:r>
              <w:rPr>
                <w:sz w:val="24"/>
              </w:rPr>
              <w:t xml:space="preserve">12. Количество педагогических работников, повысивших уровень профессиональных компетенций в области выявления, поддержки и развития способностей и талантов у детей </w:t>
              <w:br/>
              <w:t>и молодежи.</w:t>
            </w:r>
          </w:p>
          <w:p>
            <w:pPr>
              <w:pStyle w:val="Normal"/>
              <w:ind w:firstLine="529"/>
              <w:jc w:val="both"/>
              <w:rPr>
                <w:sz w:val="24"/>
              </w:rPr>
            </w:pPr>
            <w:r>
              <w:rPr>
                <w:sz w:val="24"/>
              </w:rPr>
              <w:t>13. Количество одаренных детей и талантливой молодежи, охваченных психолого-педагогическим сопровождением.</w:t>
            </w:r>
          </w:p>
          <w:p>
            <w:pPr>
              <w:pStyle w:val="Normal"/>
              <w:ind w:firstLine="529"/>
              <w:jc w:val="both"/>
              <w:rPr/>
            </w:pPr>
            <w:r>
              <w:rPr>
                <w:sz w:val="24"/>
              </w:rPr>
              <w:t>14. Количество мероприятий для педагогических работников, занимающихся вопросами выявления, поддержки и развития способностей и талантов у детей и молодежи.</w:t>
            </w:r>
          </w:p>
          <w:p>
            <w:pPr>
              <w:pStyle w:val="Normal"/>
              <w:ind w:firstLine="529"/>
              <w:jc w:val="both"/>
              <w:rPr>
                <w:sz w:val="24"/>
              </w:rPr>
            </w:pPr>
            <w:r>
              <w:rPr>
                <w:sz w:val="24"/>
              </w:rPr>
              <w:t>15. Наличие муниципальной целевой программы по выявлению и развитию задатков и способностей детей и молодежи.</w:t>
            </w:r>
          </w:p>
        </w:tc>
      </w:tr>
    </w:tbl>
    <w:p>
      <w:pPr>
        <w:pStyle w:val="Normal"/>
        <w:jc w:val="center"/>
        <w:rPr>
          <w:b/>
          <w:b/>
          <w:sz w:val="4"/>
          <w:szCs w:val="4"/>
        </w:rPr>
      </w:pPr>
      <w:r>
        <w:rPr>
          <w:b/>
          <w:sz w:val="4"/>
          <w:szCs w:val="4"/>
        </w:rPr>
      </w:r>
    </w:p>
    <w:p>
      <w:pPr>
        <w:pStyle w:val="Normal"/>
        <w:jc w:val="center"/>
        <w:rPr>
          <w:b/>
          <w:b/>
          <w:sz w:val="4"/>
          <w:szCs w:val="28"/>
        </w:rPr>
      </w:pPr>
      <w:r>
        <w:rPr>
          <w:b/>
          <w:sz w:val="4"/>
          <w:szCs w:val="28"/>
        </w:rPr>
      </w:r>
    </w:p>
    <w:p>
      <w:pPr>
        <w:pStyle w:val="Normal"/>
        <w:jc w:val="center"/>
        <w:rPr>
          <w:b/>
          <w:b/>
          <w:szCs w:val="28"/>
        </w:rPr>
      </w:pPr>
      <w:r>
        <w:rPr>
          <w:b/>
          <w:szCs w:val="28"/>
        </w:rPr>
        <w:t xml:space="preserve">Подпрограмма 1.4. Система работы по самоопределению </w:t>
        <w:br/>
        <w:t>и профессиональной ориентации обучающихся</w:t>
      </w:r>
    </w:p>
    <w:p>
      <w:pPr>
        <w:pStyle w:val="Normal"/>
        <w:jc w:val="center"/>
        <w:rPr>
          <w:b/>
          <w:b/>
          <w:sz w:val="24"/>
          <w:szCs w:val="28"/>
        </w:rPr>
      </w:pPr>
      <w:r>
        <w:rPr>
          <w:b/>
          <w:sz w:val="24"/>
          <w:szCs w:val="28"/>
        </w:rPr>
      </w:r>
    </w:p>
    <w:tbl>
      <w:tblPr>
        <w:tblW w:w="5000" w:type="pct"/>
        <w:jc w:val="left"/>
        <w:tblInd w:w="-118" w:type="dxa"/>
        <w:tblLayout w:type="fixed"/>
        <w:tblCellMar>
          <w:top w:w="0" w:type="dxa"/>
          <w:left w:w="108" w:type="dxa"/>
          <w:bottom w:w="0" w:type="dxa"/>
          <w:right w:w="108" w:type="dxa"/>
        </w:tblCellMar>
      </w:tblPr>
      <w:tblGrid>
        <w:gridCol w:w="2425"/>
        <w:gridCol w:w="6929"/>
      </w:tblGrid>
      <w:tr>
        <w:trPr/>
        <w:tc>
          <w:tcPr>
            <w:tcW w:w="2425"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Ответственный исполнитель:</w:t>
            </w:r>
          </w:p>
        </w:tc>
        <w:tc>
          <w:tcPr>
            <w:tcW w:w="6929" w:type="dxa"/>
            <w:tcBorders>
              <w:top w:val="single" w:sz="4" w:space="0" w:color="000000"/>
              <w:left w:val="single" w:sz="4" w:space="0" w:color="000000"/>
              <w:bottom w:val="single" w:sz="4" w:space="0" w:color="000000"/>
              <w:right w:val="single" w:sz="4" w:space="0" w:color="000000"/>
            </w:tcBorders>
          </w:tcPr>
          <w:p>
            <w:pPr>
              <w:pStyle w:val="Normal"/>
              <w:ind w:firstLine="493"/>
              <w:rPr>
                <w:b/>
                <w:b/>
                <w:sz w:val="24"/>
              </w:rPr>
            </w:pPr>
            <w:r>
              <w:rPr>
                <w:sz w:val="24"/>
              </w:rPr>
              <w:t>Управление образования администрации муниципального образования «Мезенский район»</w:t>
            </w:r>
          </w:p>
        </w:tc>
      </w:tr>
      <w:tr>
        <w:trPr/>
        <w:tc>
          <w:tcPr>
            <w:tcW w:w="2425"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Участники подпрограммы:</w:t>
            </w:r>
          </w:p>
        </w:tc>
        <w:tc>
          <w:tcPr>
            <w:tcW w:w="6929" w:type="dxa"/>
            <w:tcBorders>
              <w:top w:val="single" w:sz="4" w:space="0" w:color="000000"/>
              <w:left w:val="single" w:sz="4" w:space="0" w:color="000000"/>
              <w:bottom w:val="single" w:sz="4" w:space="0" w:color="000000"/>
              <w:right w:val="single" w:sz="4" w:space="0" w:color="000000"/>
            </w:tcBorders>
          </w:tcPr>
          <w:p>
            <w:pPr>
              <w:pStyle w:val="Normal"/>
              <w:ind w:firstLine="493"/>
              <w:rPr>
                <w:sz w:val="24"/>
              </w:rPr>
            </w:pPr>
            <w:r>
              <w:rPr>
                <w:sz w:val="24"/>
              </w:rPr>
              <w:t xml:space="preserve"> </w:t>
            </w:r>
          </w:p>
          <w:p>
            <w:pPr>
              <w:pStyle w:val="Normal"/>
              <w:ind w:firstLine="493"/>
              <w:rPr>
                <w:sz w:val="24"/>
              </w:rPr>
            </w:pPr>
            <w:r>
              <w:rPr>
                <w:sz w:val="24"/>
              </w:rPr>
              <w:t>Общеобразовательные организации;</w:t>
            </w:r>
          </w:p>
          <w:p>
            <w:pPr>
              <w:pStyle w:val="Normal"/>
              <w:ind w:firstLine="493"/>
              <w:rPr>
                <w:sz w:val="24"/>
              </w:rPr>
            </w:pPr>
            <w:r>
              <w:rPr>
                <w:sz w:val="24"/>
              </w:rPr>
              <w:t xml:space="preserve">Образовательные организации дополнительного образования </w:t>
            </w:r>
          </w:p>
          <w:p>
            <w:pPr>
              <w:pStyle w:val="Normal"/>
              <w:ind w:firstLine="493"/>
              <w:rPr>
                <w:sz w:val="24"/>
              </w:rPr>
            </w:pPr>
            <w:r>
              <w:rPr>
                <w:sz w:val="24"/>
              </w:rPr>
              <w:t xml:space="preserve"> </w:t>
            </w:r>
          </w:p>
          <w:p>
            <w:pPr>
              <w:pStyle w:val="Normal"/>
              <w:ind w:firstLine="493"/>
              <w:rPr>
                <w:sz w:val="24"/>
              </w:rPr>
            </w:pPr>
            <w:r>
              <w:rPr>
                <w:sz w:val="24"/>
              </w:rPr>
            </w:r>
          </w:p>
        </w:tc>
      </w:tr>
      <w:tr>
        <w:trPr/>
        <w:tc>
          <w:tcPr>
            <w:tcW w:w="2425" w:type="dxa"/>
            <w:tcBorders>
              <w:top w:val="single" w:sz="4" w:space="0" w:color="000000"/>
              <w:left w:val="single" w:sz="4" w:space="0" w:color="000000"/>
              <w:bottom w:val="single" w:sz="4" w:space="0" w:color="000000"/>
              <w:right w:val="single" w:sz="4" w:space="0" w:color="000000"/>
            </w:tcBorders>
          </w:tcPr>
          <w:p>
            <w:pPr>
              <w:pStyle w:val="Normal"/>
              <w:rPr>
                <w:b/>
                <w:b/>
                <w:sz w:val="24"/>
              </w:rPr>
            </w:pPr>
            <w:r>
              <w:rPr>
                <w:sz w:val="24"/>
              </w:rPr>
              <w:t>Основания для разработки подпрограммы:</w:t>
            </w:r>
          </w:p>
        </w:tc>
        <w:tc>
          <w:tcPr>
            <w:tcW w:w="6929" w:type="dxa"/>
            <w:tcBorders>
              <w:top w:val="single" w:sz="4" w:space="0" w:color="000000"/>
              <w:left w:val="single" w:sz="4" w:space="0" w:color="000000"/>
              <w:bottom w:val="single" w:sz="4" w:space="0" w:color="000000"/>
              <w:right w:val="single" w:sz="4" w:space="0" w:color="000000"/>
            </w:tcBorders>
          </w:tcPr>
          <w:p>
            <w:pPr>
              <w:pStyle w:val="Normal"/>
              <w:ind w:firstLine="493"/>
              <w:jc w:val="both"/>
              <w:rPr>
                <w:rFonts w:eastAsia="+mn-ea;Times New Roman"/>
                <w:bCs/>
                <w:sz w:val="24"/>
              </w:rPr>
            </w:pPr>
            <w:r>
              <w:rPr>
                <w:rFonts w:eastAsia="+mn-ea;Times New Roman"/>
                <w:bCs/>
                <w:sz w:val="24"/>
              </w:rPr>
              <w:t xml:space="preserve">федеральный закон от 29 декабря 2012 года № 273-ФЗ </w:t>
              <w:br/>
              <w:t xml:space="preserve">«Об образовании в Российской Федерации»; </w:t>
            </w:r>
          </w:p>
          <w:p>
            <w:pPr>
              <w:pStyle w:val="Style18"/>
              <w:tabs>
                <w:tab w:val="clear" w:pos="708"/>
                <w:tab w:val="left" w:pos="1064" w:leader="none"/>
              </w:tabs>
              <w:suppressAutoHyphens w:val="true"/>
              <w:spacing w:lineRule="auto" w:line="240" w:before="0" w:after="0"/>
              <w:ind w:left="0" w:firstLine="671"/>
              <w:contextualSpacing/>
              <w:jc w:val="both"/>
              <w:rPr/>
            </w:pPr>
            <w:r>
              <w:rPr>
                <w:rFonts w:cs="Times New Roman" w:ascii="Times New Roman" w:hAnsi="Times New Roman"/>
                <w:bCs/>
                <w:sz w:val="24"/>
                <w:szCs w:val="24"/>
              </w:rPr>
              <w:t xml:space="preserve">указ Президента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от 7 мая 2018 года </w:t>
              <w:br/>
              <w:t>№ 204 «</w:t>
            </w:r>
            <w:r>
              <w:rPr>
                <w:rFonts w:cs="Times New Roman" w:ascii="Times New Roman" w:hAnsi="Times New Roman"/>
                <w:sz w:val="24"/>
                <w:szCs w:val="24"/>
              </w:rPr>
              <w:t>О национальных целях и стратегических задачах развития Российской Федерации на период до 2024 года</w:t>
            </w:r>
            <w:r>
              <w:rPr>
                <w:rFonts w:cs="Times New Roman" w:ascii="Times New Roman" w:hAnsi="Times New Roman"/>
                <w:bCs/>
                <w:sz w:val="24"/>
                <w:szCs w:val="24"/>
              </w:rPr>
              <w:t>»;</w:t>
            </w:r>
          </w:p>
          <w:p>
            <w:pPr>
              <w:pStyle w:val="Style18"/>
              <w:tabs>
                <w:tab w:val="clear" w:pos="708"/>
                <w:tab w:val="left" w:pos="1064" w:leader="none"/>
              </w:tabs>
              <w:suppressAutoHyphens w:val="true"/>
              <w:spacing w:lineRule="auto" w:line="240" w:before="0" w:after="0"/>
              <w:ind w:left="0" w:firstLine="671"/>
              <w:contextualSpacing/>
              <w:jc w:val="both"/>
              <w:rPr/>
            </w:pPr>
            <w:r>
              <w:rPr>
                <w:rFonts w:cs="Times New Roman" w:ascii="Times New Roman" w:hAnsi="Times New Roman"/>
                <w:bCs/>
                <w:sz w:val="24"/>
                <w:szCs w:val="24"/>
              </w:rPr>
              <w:t xml:space="preserve">указ Президента Российской Федерации от 21 июля </w:t>
              <w:br/>
              <w:t xml:space="preserve">2020 года № 474 «О национальных целях развития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на период до 2030 года»;</w:t>
            </w:r>
          </w:p>
          <w:p>
            <w:pPr>
              <w:pStyle w:val="Normal"/>
              <w:ind w:firstLine="493"/>
              <w:jc w:val="both"/>
              <w:rPr/>
            </w:pPr>
            <w:r>
              <w:rPr>
                <w:sz w:val="24"/>
              </w:rPr>
              <w:t xml:space="preserve">постановление Министерства труда и социального развития Российской Федерации от 27 сентября 1996 года № 1 </w:t>
              <w:br/>
              <w:t xml:space="preserve">«Об утверждении Положения о профессиональной ориентации </w:t>
              <w:br/>
              <w:t>и психологической поддержке населения в Российской Федерации»;</w:t>
            </w:r>
          </w:p>
          <w:p>
            <w:pPr>
              <w:pStyle w:val="Normal"/>
              <w:ind w:firstLine="493"/>
              <w:jc w:val="both"/>
              <w:rPr>
                <w:bCs/>
                <w:color w:val="000000"/>
                <w:kern w:val="2"/>
                <w:sz w:val="24"/>
              </w:rPr>
            </w:pPr>
            <w:r>
              <w:rPr>
                <w:bCs/>
                <w:color w:val="000000"/>
                <w:kern w:val="2"/>
                <w:sz w:val="24"/>
              </w:rPr>
              <w:t xml:space="preserve">постановление </w:t>
            </w:r>
            <w:r>
              <w:rPr>
                <w:sz w:val="24"/>
              </w:rPr>
              <w:t>Министерства труда Российской Федерации</w:t>
            </w:r>
            <w:r>
              <w:rPr>
                <w:bCs/>
                <w:color w:val="000000"/>
                <w:kern w:val="2"/>
                <w:sz w:val="24"/>
              </w:rPr>
              <w:t xml:space="preserve"> </w:t>
              <w:br/>
              <w:t>от 29 августа 1995 года № 47</w:t>
            </w:r>
            <w:r>
              <w:rPr>
                <w:sz w:val="24"/>
              </w:rPr>
              <w:t xml:space="preserve"> «Об утверждении о</w:t>
            </w:r>
            <w:r>
              <w:rPr>
                <w:bCs/>
                <w:color w:val="000000"/>
                <w:kern w:val="2"/>
                <w:sz w:val="24"/>
              </w:rPr>
              <w:t>сновных направлений развития государственной системы профессиональной ориентации и психологической поддержки населения в Российской Федерации;</w:t>
            </w:r>
          </w:p>
          <w:p>
            <w:pPr>
              <w:pStyle w:val="Normal"/>
              <w:ind w:firstLine="493"/>
              <w:jc w:val="both"/>
              <w:rPr/>
            </w:pPr>
            <w:r>
              <w:rPr>
                <w:sz w:val="24"/>
              </w:rPr>
              <w:t xml:space="preserve">приказ Министерства просвещения Российской Федерации </w:t>
              <w:br/>
              <w:t xml:space="preserve">от 28 августа 2020 года № 442 «Об утверждении Порядка организации и осуществления образовательной деятельности </w:t>
              <w:br/>
              <w:t xml:space="preserve">по основным общеобразовательным программам - образовательным программам начального общего, основного общего и среднего общего образования»; </w:t>
            </w:r>
          </w:p>
          <w:p>
            <w:pPr>
              <w:pStyle w:val="Normal"/>
              <w:ind w:firstLine="493"/>
              <w:jc w:val="both"/>
              <w:rPr/>
            </w:pPr>
            <w:r>
              <w:rPr>
                <w:sz w:val="24"/>
              </w:rPr>
              <w:t xml:space="preserve">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pPr>
              <w:pStyle w:val="Normal"/>
              <w:ind w:firstLine="493"/>
              <w:jc w:val="both"/>
              <w:rPr/>
            </w:pPr>
            <w:r>
              <w:rPr>
                <w:sz w:val="24"/>
              </w:rPr>
              <w:t>приказ Министерства просвещения РФ от 31.05.2021 № 286 «Об утверждении федерального государственного образовательного стандарта начального общего образования»;</w:t>
            </w:r>
          </w:p>
          <w:p>
            <w:pPr>
              <w:pStyle w:val="Normal"/>
              <w:ind w:firstLine="493"/>
              <w:jc w:val="both"/>
              <w:rPr/>
            </w:pPr>
            <w:r>
              <w:rPr>
                <w:sz w:val="24"/>
              </w:rPr>
              <w:t>приказ Министерства просвещения РФ от 31.05.2021 № 287 «Об утверждении федерального государственного образовательного стандарта основного общего образования»;</w:t>
            </w:r>
          </w:p>
          <w:p>
            <w:pPr>
              <w:pStyle w:val="Normal"/>
              <w:ind w:firstLine="493"/>
              <w:jc w:val="both"/>
              <w:rPr>
                <w:rFonts w:eastAsia="+mn-ea;Times New Roman"/>
                <w:bCs/>
                <w:sz w:val="24"/>
              </w:rPr>
            </w:pPr>
            <w:r>
              <w:rPr>
                <w:sz w:val="24"/>
              </w:rPr>
              <w:t>приказ Министерства образования и науки РФ от 17.05.2012 № 413 «Об утверждении федерального государственного образовательного стандарта среднего общего образования» (в ред. от 30.12.2020);</w:t>
            </w:r>
          </w:p>
          <w:p>
            <w:pPr>
              <w:pStyle w:val="Normal"/>
              <w:ind w:firstLine="493"/>
              <w:jc w:val="both"/>
              <w:rPr>
                <w:sz w:val="24"/>
              </w:rPr>
            </w:pPr>
            <w:r>
              <w:rPr>
                <w:sz w:val="24"/>
              </w:rPr>
              <w:t>приказ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pPr>
              <w:pStyle w:val="Normal"/>
              <w:ind w:firstLine="493"/>
              <w:jc w:val="both"/>
              <w:rPr/>
            </w:pPr>
            <w:r>
              <w:rPr>
                <w:sz w:val="24"/>
              </w:rPr>
              <w:t xml:space="preserve">приказ Министерства образования и науки Российской Федерации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pPr>
              <w:pStyle w:val="Normal"/>
              <w:ind w:firstLine="493"/>
              <w:jc w:val="both"/>
              <w:rPr>
                <w:rFonts w:eastAsia="+mn-ea;Times New Roman"/>
                <w:bCs/>
                <w:sz w:val="24"/>
              </w:rPr>
            </w:pPr>
            <w:r>
              <w:rPr>
                <w:rFonts w:eastAsia="+mn-ea;Times New Roman"/>
                <w:bCs/>
                <w:sz w:val="24"/>
              </w:rPr>
              <w:t xml:space="preserve">областной закон от 2 июля 2013 года №712-41-ОЗ </w:t>
              <w:br/>
              <w:t>«О</w:t>
            </w:r>
            <w:r>
              <w:rPr>
                <w:sz w:val="24"/>
              </w:rPr>
              <w:t xml:space="preserve">б образовании в Архангельской области»; </w:t>
            </w:r>
          </w:p>
          <w:p>
            <w:pPr>
              <w:pStyle w:val="Normal"/>
              <w:numPr>
                <w:ilvl w:val="0"/>
                <w:numId w:val="0"/>
              </w:numPr>
              <w:ind w:firstLine="493"/>
              <w:jc w:val="both"/>
              <w:outlineLvl w:val="0"/>
              <w:rPr/>
            </w:pPr>
            <w:r>
              <w:rPr>
                <w:bCs/>
                <w:kern w:val="2"/>
                <w:sz w:val="24"/>
              </w:rPr>
              <w:t xml:space="preserve">областной закон от 21 ноября 2011 года № №387-26-ОЗ </w:t>
              <w:br/>
              <w:t>«О профессиональной ориентации и содействии трудоустройству молодежи в Архангельской области»;</w:t>
            </w:r>
          </w:p>
          <w:p>
            <w:pPr>
              <w:pStyle w:val="Normal"/>
              <w:ind w:firstLine="493"/>
              <w:jc w:val="both"/>
              <w:rPr>
                <w:sz w:val="24"/>
              </w:rPr>
            </w:pPr>
            <w:r>
              <w:rPr>
                <w:rFonts w:eastAsia="+mn-ea;Times New Roman"/>
                <w:bCs/>
                <w:kern w:val="2"/>
                <w:sz w:val="24"/>
              </w:rPr>
              <w:t xml:space="preserve">областной закон» от 20 сентября 2005 № 83-5-ОЗ </w:t>
              <w:br/>
              <w:t>«О молодежи и молодежной политике в Архангельской области;</w:t>
            </w:r>
          </w:p>
          <w:p>
            <w:pPr>
              <w:pStyle w:val="Normal"/>
              <w:ind w:firstLine="493"/>
              <w:jc w:val="both"/>
              <w:rPr>
                <w:rFonts w:eastAsia="+mn-ea;Times New Roman"/>
                <w:bCs/>
                <w:kern w:val="2"/>
                <w:sz w:val="24"/>
              </w:rPr>
            </w:pPr>
            <w:r>
              <w:rPr>
                <w:rFonts w:eastAsia="+mn-ea;Times New Roman"/>
                <w:bCs/>
                <w:kern w:val="2"/>
                <w:sz w:val="24"/>
              </w:rPr>
              <w:t xml:space="preserve">областной закон от 19 февраля 2019 года № 57-5-ОЗ </w:t>
              <w:br/>
              <w:t xml:space="preserve">«Об утверждении Стратегии социально-экономического развития Архангельской области до 2035 года»; </w:t>
            </w:r>
          </w:p>
          <w:p>
            <w:pPr>
              <w:pStyle w:val="Standard"/>
              <w:shd w:fill="FFFFFF" w:val="clear"/>
              <w:tabs>
                <w:tab w:val="clear" w:pos="708"/>
                <w:tab w:val="left" w:pos="1064" w:leader="none"/>
                <w:tab w:val="left" w:pos="1134" w:leader="none"/>
              </w:tabs>
              <w:spacing w:before="0" w:after="0"/>
              <w:ind w:firstLine="493"/>
              <w:contextualSpacing/>
              <w:jc w:val="both"/>
              <w:rPr/>
            </w:pPr>
            <w:r>
              <w:rPr/>
              <w:t xml:space="preserve">постановление Правительства Архангельской области </w:t>
              <w:br/>
              <w:t>от 12 октября 2012 года № 463-пп «Об утверждении государственной программы Архангельской области «Развитие образования и науки Архангельской области»;</w:t>
            </w:r>
          </w:p>
          <w:p>
            <w:pPr>
              <w:pStyle w:val="Standard"/>
              <w:shd w:fill="FFFFFF" w:val="clear"/>
              <w:tabs>
                <w:tab w:val="clear" w:pos="708"/>
                <w:tab w:val="left" w:pos="1064" w:leader="none"/>
                <w:tab w:val="left" w:pos="1134" w:leader="none"/>
              </w:tabs>
              <w:spacing w:before="0" w:after="0"/>
              <w:ind w:firstLine="493"/>
              <w:contextualSpacing/>
              <w:jc w:val="both"/>
              <w:rPr/>
            </w:pPr>
            <w:r>
              <w:rPr>
                <w:color w:val="000000"/>
              </w:rPr>
              <w:t xml:space="preserve">распоряжение Правительства Архангельской области </w:t>
              <w:br/>
              <w:t xml:space="preserve">от 27 ноября 2018 года № 495-рп «Об утверждении Концепция регионального центра выявления и поддержки одаренных детей </w:t>
              <w:br/>
              <w:t>в области искусства, спорта и науки «Созвездие»;</w:t>
            </w:r>
          </w:p>
          <w:p>
            <w:pPr>
              <w:pStyle w:val="Normal"/>
              <w:ind w:firstLine="493"/>
              <w:jc w:val="both"/>
              <w:rPr>
                <w:sz w:val="24"/>
              </w:rPr>
            </w:pPr>
            <w:r>
              <w:rPr>
                <w:sz w:val="24"/>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Российской Федерации от 29 марта 2016 года № ВК-641/09) и др.</w:t>
            </w:r>
          </w:p>
          <w:p>
            <w:pPr>
              <w:pStyle w:val="Normal"/>
              <w:ind w:firstLine="493"/>
              <w:jc w:val="both"/>
              <w:rPr>
                <w:sz w:val="24"/>
              </w:rPr>
            </w:pPr>
            <w:r>
              <w:rPr>
                <w:sz w:val="24"/>
              </w:rPr>
            </w:r>
          </w:p>
        </w:tc>
      </w:tr>
      <w:tr>
        <w:trPr/>
        <w:tc>
          <w:tcPr>
            <w:tcW w:w="2425" w:type="dxa"/>
            <w:tcBorders>
              <w:top w:val="single" w:sz="4" w:space="0" w:color="000000"/>
              <w:left w:val="single" w:sz="4" w:space="0" w:color="000000"/>
              <w:bottom w:val="single" w:sz="4" w:space="0" w:color="000000"/>
              <w:right w:val="single" w:sz="4" w:space="0" w:color="000000"/>
            </w:tcBorders>
          </w:tcPr>
          <w:p>
            <w:pPr>
              <w:pStyle w:val="Standard"/>
              <w:rPr/>
            </w:pPr>
            <w:r>
              <w:rPr/>
              <w:t>Цель подпрограммы:</w:t>
            </w:r>
          </w:p>
        </w:tc>
        <w:tc>
          <w:tcPr>
            <w:tcW w:w="6929" w:type="dxa"/>
            <w:tcBorders>
              <w:top w:val="single" w:sz="4" w:space="0" w:color="000000"/>
              <w:left w:val="single" w:sz="4" w:space="0" w:color="000000"/>
              <w:bottom w:val="single" w:sz="4" w:space="0" w:color="000000"/>
              <w:right w:val="single" w:sz="4" w:space="0" w:color="000000"/>
            </w:tcBorders>
          </w:tcPr>
          <w:p>
            <w:pPr>
              <w:pStyle w:val="Normal"/>
              <w:ind w:firstLine="488"/>
              <w:jc w:val="both"/>
              <w:rPr/>
            </w:pPr>
            <w:r>
              <w:rPr>
                <w:sz w:val="24"/>
              </w:rPr>
              <w:t>Содействие решению стратегических задач образовательной региональной политики через информационно-методическое сопровождение и координацию деятельности образовательных организаций Мезенского района в сфере профессионального самоопределения обучающихся.</w:t>
            </w:r>
          </w:p>
          <w:p>
            <w:pPr>
              <w:pStyle w:val="Normal"/>
              <w:ind w:firstLine="488"/>
              <w:rPr>
                <w:b/>
                <w:b/>
                <w:sz w:val="24"/>
              </w:rPr>
            </w:pPr>
            <w:r>
              <w:rPr>
                <w:b/>
                <w:sz w:val="24"/>
              </w:rPr>
            </w:r>
          </w:p>
        </w:tc>
      </w:tr>
      <w:tr>
        <w:trPr/>
        <w:tc>
          <w:tcPr>
            <w:tcW w:w="2425" w:type="dxa"/>
            <w:tcBorders>
              <w:top w:val="single" w:sz="4" w:space="0" w:color="000000"/>
              <w:left w:val="single" w:sz="4" w:space="0" w:color="000000"/>
              <w:bottom w:val="single" w:sz="4" w:space="0" w:color="000000"/>
              <w:right w:val="single" w:sz="4" w:space="0" w:color="000000"/>
            </w:tcBorders>
          </w:tcPr>
          <w:p>
            <w:pPr>
              <w:pStyle w:val="Standard"/>
              <w:rPr/>
            </w:pPr>
            <w:r>
              <w:rPr/>
              <w:t>Задачи подпрограммы:</w:t>
            </w:r>
          </w:p>
        </w:tc>
        <w:tc>
          <w:tcPr>
            <w:tcW w:w="6929" w:type="dxa"/>
            <w:tcBorders>
              <w:top w:val="single" w:sz="4" w:space="0" w:color="000000"/>
              <w:left w:val="single" w:sz="4" w:space="0" w:color="000000"/>
              <w:bottom w:val="single" w:sz="4" w:space="0" w:color="000000"/>
              <w:right w:val="single" w:sz="4" w:space="0" w:color="000000"/>
            </w:tcBorders>
          </w:tcPr>
          <w:p>
            <w:pPr>
              <w:pStyle w:val="Normal"/>
              <w:ind w:firstLine="493"/>
              <w:jc w:val="both"/>
              <w:rPr/>
            </w:pPr>
            <w:r>
              <w:rPr>
                <w:sz w:val="24"/>
              </w:rPr>
              <w:t xml:space="preserve">1. Поддержка и развитие региональной системы работы </w:t>
              <w:br/>
              <w:t>по самоопределению и профессиональной ориентации обучающихся:</w:t>
            </w:r>
          </w:p>
          <w:p>
            <w:pPr>
              <w:pStyle w:val="Normal"/>
              <w:ind w:firstLine="493"/>
              <w:jc w:val="both"/>
              <w:rPr>
                <w:sz w:val="24"/>
              </w:rPr>
            </w:pPr>
            <w:r>
              <w:rPr>
                <w:sz w:val="24"/>
              </w:rPr>
              <w:t>выявление профессиональных предпочтений обучающихся;</w:t>
            </w:r>
          </w:p>
          <w:p>
            <w:pPr>
              <w:pStyle w:val="Normal"/>
              <w:ind w:firstLine="493"/>
              <w:jc w:val="both"/>
              <w:rPr>
                <w:sz w:val="24"/>
              </w:rPr>
            </w:pPr>
            <w:r>
              <w:rPr>
                <w:sz w:val="24"/>
              </w:rPr>
              <w:t>формирование и развитие у обучающихся интереса к профессиональной деятельности;</w:t>
            </w:r>
          </w:p>
          <w:p>
            <w:pPr>
              <w:pStyle w:val="Normal"/>
              <w:ind w:firstLine="493"/>
              <w:jc w:val="both"/>
              <w:rPr/>
            </w:pPr>
            <w:r>
              <w:rPr>
                <w:sz w:val="24"/>
              </w:rPr>
              <w:t>разработка и осуществление механизмов по сопровождению профессионального самоопределения обучающихся, в том числе работа по ранней профессиональной ориентации (обучающихся общеобразовательных организаций начиная с 6-го класса);</w:t>
            </w:r>
          </w:p>
          <w:p>
            <w:pPr>
              <w:pStyle w:val="Normal"/>
              <w:ind w:firstLine="493"/>
              <w:jc w:val="both"/>
              <w:rPr/>
            </w:pPr>
            <w:r>
              <w:rPr>
                <w:sz w:val="24"/>
              </w:rPr>
              <w:t xml:space="preserve">проведение профориентационной работы с обучающимися </w:t>
              <w:br/>
              <w:t>с ОВЗ;</w:t>
            </w:r>
          </w:p>
          <w:p>
            <w:pPr>
              <w:pStyle w:val="Normal"/>
              <w:ind w:firstLine="493"/>
              <w:jc w:val="both"/>
              <w:rPr/>
            </w:pPr>
            <w:r>
              <w:rPr>
                <w:sz w:val="24"/>
              </w:rPr>
              <w:t xml:space="preserve">осуществление психолого-педагогической поддержки, консультационной помощи обучающимся в их профессиональной ориентации; </w:t>
            </w:r>
          </w:p>
          <w:p>
            <w:pPr>
              <w:pStyle w:val="Normal"/>
              <w:ind w:firstLine="493"/>
              <w:jc w:val="both"/>
              <w:rPr>
                <w:sz w:val="24"/>
              </w:rPr>
            </w:pPr>
            <w:r>
              <w:rPr>
                <w:sz w:val="24"/>
              </w:rPr>
              <w:t>содействие в поступлении обучающихся в профессиональные образовательные организации и образовательные организации высшего образования;</w:t>
            </w:r>
          </w:p>
          <w:p>
            <w:pPr>
              <w:pStyle w:val="Normal"/>
              <w:ind w:firstLine="493"/>
              <w:jc w:val="both"/>
              <w:rPr>
                <w:sz w:val="24"/>
              </w:rPr>
            </w:pPr>
            <w:r>
              <w:rPr>
                <w:sz w:val="24"/>
              </w:rPr>
              <w:t>развитие конкурсного движения профориентационной направленности.</w:t>
            </w:r>
          </w:p>
          <w:p>
            <w:pPr>
              <w:pStyle w:val="Normal"/>
              <w:ind w:firstLine="493"/>
              <w:jc w:val="both"/>
              <w:rPr/>
            </w:pPr>
            <w:r>
              <w:rPr>
                <w:sz w:val="24"/>
              </w:rPr>
              <w:t xml:space="preserve">2. Развитие сетевого взаимодействия образовательных организаций общего, дополнительного, профессионального образования и предприятий/организаций реального сектора экономики Архангельской области с точки зрения работы </w:t>
              <w:br/>
              <w:t>в области профессиональной ориентации.</w:t>
            </w:r>
          </w:p>
          <w:p>
            <w:pPr>
              <w:pStyle w:val="Normal"/>
              <w:ind w:firstLine="493"/>
              <w:jc w:val="both"/>
              <w:rPr>
                <w:sz w:val="24"/>
              </w:rPr>
            </w:pPr>
            <w:r>
              <w:rPr>
                <w:sz w:val="24"/>
              </w:rPr>
              <w:t>3. Совершенствование системы среднего профессионального образования и удовлетворение потребности в кадрах на основе анализа рынка труда региона.</w:t>
            </w:r>
          </w:p>
          <w:p>
            <w:pPr>
              <w:pStyle w:val="Normal"/>
              <w:ind w:firstLine="493"/>
              <w:jc w:val="both"/>
              <w:rPr>
                <w:sz w:val="24"/>
              </w:rPr>
            </w:pPr>
            <w:r>
              <w:rPr>
                <w:sz w:val="24"/>
              </w:rPr>
            </w:r>
          </w:p>
        </w:tc>
      </w:tr>
      <w:tr>
        <w:trPr/>
        <w:tc>
          <w:tcPr>
            <w:tcW w:w="2425" w:type="dxa"/>
            <w:tcBorders>
              <w:top w:val="single" w:sz="4" w:space="0" w:color="000000"/>
              <w:left w:val="single" w:sz="4" w:space="0" w:color="000000"/>
              <w:bottom w:val="single" w:sz="4" w:space="0" w:color="000000"/>
              <w:right w:val="single" w:sz="4" w:space="0" w:color="000000"/>
            </w:tcBorders>
          </w:tcPr>
          <w:p>
            <w:pPr>
              <w:pStyle w:val="Standard"/>
              <w:rPr/>
            </w:pPr>
            <w:r>
              <w:rPr/>
              <w:t>Обоснование цели и задач подпрограммы:</w:t>
            </w:r>
          </w:p>
        </w:tc>
        <w:tc>
          <w:tcPr>
            <w:tcW w:w="6929" w:type="dxa"/>
            <w:tcBorders>
              <w:top w:val="single" w:sz="4" w:space="0" w:color="000000"/>
              <w:left w:val="single" w:sz="4" w:space="0" w:color="000000"/>
              <w:bottom w:val="single" w:sz="4" w:space="0" w:color="000000"/>
              <w:right w:val="single" w:sz="4" w:space="0" w:color="000000"/>
            </w:tcBorders>
          </w:tcPr>
          <w:p>
            <w:pPr>
              <w:pStyle w:val="Normal"/>
              <w:ind w:firstLine="493"/>
              <w:jc w:val="both"/>
              <w:rPr>
                <w:sz w:val="24"/>
              </w:rPr>
            </w:pPr>
            <w:r>
              <w:rPr>
                <w:sz w:val="24"/>
              </w:rPr>
              <w:t xml:space="preserve">В Мезенском районе выстроена система профориентационной работы. </w:t>
            </w:r>
          </w:p>
          <w:p>
            <w:pPr>
              <w:pStyle w:val="Normal"/>
              <w:ind w:firstLine="493"/>
              <w:jc w:val="both"/>
              <w:rPr/>
            </w:pPr>
            <w:r>
              <w:rPr>
                <w:sz w:val="24"/>
              </w:rPr>
              <w:t>По данному направлению район участвует в реализации федеральных проектов национального проекта «Образование»: «Успех каждого ребенка», «Молодые профессионалы (повышение конкурентоспособности профессионального образования)».</w:t>
            </w:r>
          </w:p>
          <w:p>
            <w:pPr>
              <w:pStyle w:val="Normal"/>
              <w:ind w:firstLine="493"/>
              <w:jc w:val="both"/>
              <w:rPr/>
            </w:pPr>
            <w:r>
              <w:rPr>
                <w:sz w:val="24"/>
              </w:rPr>
              <w:t xml:space="preserve">Основная цель профориентационной работы – обеспечение кадровых потребностей экономики и создание условий для удовлетворения интересов, потребностей и осознанного выбора профессиональной траектории обучающихся Архангельской области. </w:t>
            </w:r>
          </w:p>
          <w:p>
            <w:pPr>
              <w:pStyle w:val="Normal"/>
              <w:ind w:firstLine="493"/>
              <w:jc w:val="both"/>
              <w:rPr>
                <w:sz w:val="24"/>
              </w:rPr>
            </w:pPr>
            <w:r>
              <w:rPr>
                <w:sz w:val="24"/>
              </w:rPr>
              <w:t xml:space="preserve">Профориентационная работа проводится в образовательных организациях всех типов: дошкольных, общеобразовательных, профессиональных, дополнительного образования, которые работают в сетевом взаимодействии друг с другом, а также с организациями и предприятиями.  </w:t>
            </w:r>
          </w:p>
          <w:p>
            <w:pPr>
              <w:pStyle w:val="Normal"/>
              <w:ind w:firstLine="493"/>
              <w:jc w:val="both"/>
              <w:rPr/>
            </w:pPr>
            <w:r>
              <w:rPr>
                <w:sz w:val="24"/>
              </w:rPr>
              <w:t xml:space="preserve">Используются разные формы работы с обучающимися, педагогами и родителями. Разработан спектр профориентационных мероприятий, рассчитанный на целевую аудиторию, которая включает в себя все возрастные категории от дошкольников и младших – средних школьников, в том числе обучающихся с ОВЗ (чемпионат </w:t>
            </w:r>
            <w:r>
              <w:rPr>
                <w:sz w:val="24"/>
                <w:lang w:val="en-US"/>
              </w:rPr>
              <w:t>BabySkills</w:t>
            </w:r>
            <w:r>
              <w:rPr>
                <w:sz w:val="24"/>
              </w:rPr>
              <w:t xml:space="preserve"> и проект ранней профориентации школьников «Билет в будущее», конкурс «Абилимпикс») до категории 50+ (чемпионатная линейка «Навыки мудрых»).  </w:t>
            </w:r>
          </w:p>
          <w:p>
            <w:pPr>
              <w:pStyle w:val="Normal"/>
              <w:ind w:firstLine="493"/>
              <w:jc w:val="both"/>
              <w:rPr/>
            </w:pPr>
            <w:r>
              <w:rPr>
                <w:sz w:val="24"/>
              </w:rPr>
              <w:t>Эффективность системы профориентационной работы от школьной скамьи до профессиональной самореализации обеспечивается через реализацию следующих направлений:</w:t>
            </w:r>
          </w:p>
          <w:p>
            <w:pPr>
              <w:pStyle w:val="Normal"/>
              <w:numPr>
                <w:ilvl w:val="0"/>
                <w:numId w:val="11"/>
              </w:numPr>
              <w:ind w:left="1067" w:hanging="574"/>
              <w:jc w:val="both"/>
              <w:rPr>
                <w:sz w:val="24"/>
              </w:rPr>
            </w:pPr>
            <w:r>
              <w:rPr>
                <w:sz w:val="24"/>
              </w:rPr>
              <w:t>Проведение социологических исследований</w:t>
            </w:r>
          </w:p>
          <w:p>
            <w:pPr>
              <w:pStyle w:val="Normal"/>
              <w:ind w:firstLine="493"/>
              <w:jc w:val="both"/>
              <w:rPr/>
            </w:pPr>
            <w:r>
              <w:rPr>
                <w:sz w:val="24"/>
              </w:rPr>
              <w:t xml:space="preserve">Ежегодно проводятся социологические исследования выявления профессиональных предпочтений обучающихся Архангельской области и мониторинг о взаимодействии образовательных организаций региона с работодателями.  </w:t>
            </w:r>
          </w:p>
          <w:p>
            <w:pPr>
              <w:pStyle w:val="Normal"/>
              <w:ind w:firstLine="493"/>
              <w:jc w:val="both"/>
              <w:rPr/>
            </w:pPr>
            <w:r>
              <w:rPr>
                <w:bCs/>
                <w:sz w:val="24"/>
              </w:rPr>
              <w:t xml:space="preserve">Аналитические материалы по итогам проведения социологических исследований позволяют выявить проблемы профориентационной работы, которые требуется решать совместно с муниципальными органами власти и используются при планировании профориентационной деятельности. Итоги социологических исследований размещаются на сайте http://профтраектория.рф/. </w:t>
            </w:r>
          </w:p>
          <w:p>
            <w:pPr>
              <w:pStyle w:val="Normal"/>
              <w:numPr>
                <w:ilvl w:val="0"/>
                <w:numId w:val="10"/>
              </w:numPr>
              <w:ind w:left="1067" w:hanging="574"/>
              <w:jc w:val="both"/>
              <w:rPr>
                <w:sz w:val="24"/>
              </w:rPr>
            </w:pPr>
            <w:r>
              <w:rPr>
                <w:sz w:val="24"/>
              </w:rPr>
              <w:t>Реализация комплекса профориентационных мероприятий</w:t>
            </w:r>
          </w:p>
          <w:p>
            <w:pPr>
              <w:pStyle w:val="Normal"/>
              <w:ind w:firstLine="493"/>
              <w:jc w:val="both"/>
              <w:rPr/>
            </w:pPr>
            <w:r>
              <w:rPr>
                <w:sz w:val="24"/>
              </w:rPr>
              <w:t xml:space="preserve">  </w:t>
            </w:r>
            <w:r>
              <w:rPr>
                <w:sz w:val="24"/>
              </w:rPr>
              <w:t xml:space="preserve">Для эффективной профориентационной работы и создания условий для профориентации обучающихся мероприятия проводятся не только в очном, но и дистанционном формате с использованием цифрового образовательного кольца. В регионе проводится работа по выявлению профессиональных предпочтений и склонностей обучающихся с использованием диагностических методик, в том числе компьютерного комплекса «Профориентатор». Все мероприятия проводятся таким образом, чтобы дать представление о профессиях комплексно. Акцент при этом делается на знакомство с профессиями, востребованными на рынке труда региона и Арктической зоны РФ. </w:t>
            </w:r>
          </w:p>
          <w:p>
            <w:pPr>
              <w:pStyle w:val="Normal"/>
              <w:numPr>
                <w:ilvl w:val="0"/>
                <w:numId w:val="6"/>
              </w:numPr>
              <w:ind w:left="1067" w:hanging="574"/>
              <w:jc w:val="both"/>
              <w:rPr>
                <w:sz w:val="24"/>
              </w:rPr>
            </w:pPr>
            <w:r>
              <w:rPr>
                <w:sz w:val="24"/>
              </w:rPr>
              <w:t>Развитие связей с работодателями</w:t>
            </w:r>
          </w:p>
          <w:p>
            <w:pPr>
              <w:pStyle w:val="Normal"/>
              <w:ind w:firstLine="493"/>
              <w:jc w:val="both"/>
              <w:rPr/>
            </w:pPr>
            <w:r>
              <w:rPr>
                <w:sz w:val="24"/>
              </w:rPr>
              <w:t>Для повышения интереса обучающихся к профессиям, востребованным в регионе, профориентационные мероприятия проводятся в активном взаимодействии с предприятиями и организациями Архангельской области, такими как АО</w:t>
            </w:r>
            <w:r>
              <w:rPr/>
              <w:t> </w:t>
            </w:r>
            <w:r>
              <w:rPr>
                <w:sz w:val="24"/>
              </w:rPr>
              <w:t xml:space="preserve">«Северный рейд», ПАО «Севералмаз», РЗ «Красная Кузница», АО «АЦБК», АО «ПО Севмаш» и т.д. Образовательные организации сотрудничают с предприятиями по профилю деятельности. </w:t>
            </w:r>
          </w:p>
          <w:p>
            <w:pPr>
              <w:pStyle w:val="Normal"/>
              <w:ind w:firstLine="493"/>
              <w:jc w:val="both"/>
              <w:rPr>
                <w:sz w:val="24"/>
              </w:rPr>
            </w:pPr>
            <w:r>
              <w:rPr>
                <w:sz w:val="24"/>
              </w:rPr>
              <w:t>Вместе с тем, это направление требует постоянного развития.</w:t>
            </w:r>
          </w:p>
          <w:p>
            <w:pPr>
              <w:pStyle w:val="Normal"/>
              <w:jc w:val="both"/>
              <w:rPr>
                <w:sz w:val="24"/>
              </w:rPr>
            </w:pPr>
            <w:r>
              <w:rPr>
                <w:sz w:val="24"/>
              </w:rPr>
            </w:r>
          </w:p>
        </w:tc>
      </w:tr>
      <w:tr>
        <w:trPr/>
        <w:tc>
          <w:tcPr>
            <w:tcW w:w="2425"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Основные мероприятия подпрограммы:</w:t>
            </w:r>
          </w:p>
        </w:tc>
        <w:tc>
          <w:tcPr>
            <w:tcW w:w="6929" w:type="dxa"/>
            <w:tcBorders>
              <w:top w:val="single" w:sz="4" w:space="0" w:color="000000"/>
              <w:left w:val="single" w:sz="4" w:space="0" w:color="000000"/>
              <w:bottom w:val="single" w:sz="4" w:space="0" w:color="000000"/>
              <w:right w:val="single" w:sz="4" w:space="0" w:color="000000"/>
            </w:tcBorders>
          </w:tcPr>
          <w:p>
            <w:pPr>
              <w:pStyle w:val="Normal"/>
              <w:ind w:firstLine="493"/>
              <w:jc w:val="both"/>
              <w:rPr/>
            </w:pPr>
            <w:r>
              <w:rPr>
                <w:sz w:val="24"/>
              </w:rPr>
              <w:t>1. Разработка и описание показателей, методов сбора и обработки информации по:</w:t>
            </w:r>
          </w:p>
          <w:p>
            <w:pPr>
              <w:pStyle w:val="Normal"/>
              <w:ind w:firstLine="493"/>
              <w:jc w:val="both"/>
              <w:rPr>
                <w:sz w:val="24"/>
              </w:rPr>
            </w:pPr>
            <w:r>
              <w:rPr>
                <w:sz w:val="24"/>
              </w:rPr>
              <w:t>выявлению профессиональных предпочтений обучающихся;</w:t>
            </w:r>
          </w:p>
          <w:p>
            <w:pPr>
              <w:pStyle w:val="Normal"/>
              <w:ind w:firstLine="493"/>
              <w:jc w:val="both"/>
              <w:rPr>
                <w:sz w:val="24"/>
              </w:rPr>
            </w:pPr>
            <w:r>
              <w:rPr>
                <w:sz w:val="24"/>
              </w:rPr>
              <w:t>сопровождению профессионального самоопределения обучающихся, в том числе по ранней профориентации;</w:t>
            </w:r>
          </w:p>
          <w:p>
            <w:pPr>
              <w:pStyle w:val="Normal"/>
              <w:ind w:firstLine="493"/>
              <w:jc w:val="both"/>
              <w:rPr/>
            </w:pPr>
            <w:r>
              <w:rPr>
                <w:sz w:val="24"/>
              </w:rPr>
              <w:t xml:space="preserve">учету обучающихся, выбравших для сдачи ГИА </w:t>
              <w:br/>
              <w:t>по образовательным программам среднего общего образования учебные предметы, изучавшиеся на углубленном уровне;</w:t>
            </w:r>
          </w:p>
          <w:p>
            <w:pPr>
              <w:pStyle w:val="Normal"/>
              <w:ind w:firstLine="493"/>
              <w:jc w:val="both"/>
              <w:rPr/>
            </w:pPr>
            <w:r>
              <w:rPr>
                <w:sz w:val="24"/>
              </w:rPr>
              <w:t>учету обучающихся общеобразовательных организаций (в том числе с ОВЗ), поступивших в профессиональные образовательные организации и образовательные организации высшего образования по профилю обучения;</w:t>
            </w:r>
          </w:p>
          <w:p>
            <w:pPr>
              <w:pStyle w:val="Normal"/>
              <w:ind w:firstLine="493"/>
              <w:jc w:val="both"/>
              <w:rPr/>
            </w:pPr>
            <w:r>
              <w:rPr>
                <w:sz w:val="24"/>
              </w:rPr>
              <w:t xml:space="preserve">проведению профориентационной работы </w:t>
              <w:br/>
              <w:t>с обучающимися с ОВЗ;</w:t>
            </w:r>
          </w:p>
          <w:p>
            <w:pPr>
              <w:pStyle w:val="Normal"/>
              <w:ind w:firstLine="493"/>
              <w:jc w:val="both"/>
              <w:rPr>
                <w:sz w:val="24"/>
              </w:rPr>
            </w:pPr>
            <w:r>
              <w:rPr>
                <w:sz w:val="24"/>
              </w:rPr>
              <w:t>осуществлению психолого-педагогической поддержки, консультационной помощи обучающимся;</w:t>
            </w:r>
          </w:p>
          <w:p>
            <w:pPr>
              <w:pStyle w:val="Normal"/>
              <w:ind w:firstLine="493"/>
              <w:jc w:val="both"/>
              <w:rPr/>
            </w:pPr>
            <w:r>
              <w:rPr>
                <w:sz w:val="24"/>
              </w:rPr>
              <w:t>осуществлению взаимодействия образовательных организаций с предприятиями/организациями реального сектора экономики Архангельской области;</w:t>
            </w:r>
          </w:p>
          <w:p>
            <w:pPr>
              <w:pStyle w:val="Normal"/>
              <w:ind w:firstLine="493"/>
              <w:jc w:val="both"/>
              <w:rPr/>
            </w:pPr>
            <w:r>
              <w:rPr>
                <w:sz w:val="24"/>
              </w:rPr>
              <w:t>взаимодействию обучающихся с профессиональными образовательными организациями и образовательными организациями высшего образования;</w:t>
            </w:r>
          </w:p>
          <w:p>
            <w:pPr>
              <w:pStyle w:val="Normal"/>
              <w:ind w:firstLine="493"/>
              <w:jc w:val="both"/>
              <w:rPr>
                <w:sz w:val="24"/>
              </w:rPr>
            </w:pPr>
            <w:r>
              <w:rPr>
                <w:sz w:val="24"/>
              </w:rPr>
              <w:t>учету выявленных потребностей рынка труда региона;</w:t>
            </w:r>
          </w:p>
          <w:p>
            <w:pPr>
              <w:pStyle w:val="Normal"/>
              <w:ind w:firstLine="493"/>
              <w:jc w:val="both"/>
              <w:rPr>
                <w:sz w:val="24"/>
              </w:rPr>
            </w:pPr>
            <w:r>
              <w:rPr>
                <w:sz w:val="24"/>
              </w:rPr>
              <w:t>соответствию специальности при трудоустройстве выбранной в профессиональной образовательной организации специальности;</w:t>
            </w:r>
          </w:p>
          <w:p>
            <w:pPr>
              <w:pStyle w:val="Normal"/>
              <w:ind w:firstLine="493"/>
              <w:jc w:val="both"/>
              <w:rPr>
                <w:sz w:val="24"/>
              </w:rPr>
            </w:pPr>
            <w:r>
              <w:rPr>
                <w:sz w:val="24"/>
              </w:rPr>
              <w:t>учету обучающихся, участвующих в конкурсах профориентационной направленности.</w:t>
            </w:r>
          </w:p>
          <w:p>
            <w:pPr>
              <w:pStyle w:val="Normal"/>
              <w:ind w:firstLine="493"/>
              <w:jc w:val="both"/>
              <w:rPr>
                <w:sz w:val="24"/>
              </w:rPr>
            </w:pPr>
            <w:r>
              <w:rPr>
                <w:sz w:val="24"/>
              </w:rPr>
              <w:t>2. Проведение мониторинга региональных показателей по:</w:t>
            </w:r>
          </w:p>
          <w:p>
            <w:pPr>
              <w:pStyle w:val="Normal"/>
              <w:ind w:firstLine="493"/>
              <w:jc w:val="both"/>
              <w:rPr>
                <w:sz w:val="24"/>
              </w:rPr>
            </w:pPr>
            <w:r>
              <w:rPr>
                <w:sz w:val="24"/>
              </w:rPr>
              <w:t>выявлению профессиональных предпочтений обучающихся;</w:t>
            </w:r>
          </w:p>
          <w:p>
            <w:pPr>
              <w:pStyle w:val="Normal"/>
              <w:ind w:firstLine="493"/>
              <w:jc w:val="both"/>
              <w:rPr>
                <w:sz w:val="24"/>
              </w:rPr>
            </w:pPr>
            <w:r>
              <w:rPr>
                <w:sz w:val="24"/>
              </w:rPr>
              <w:t>сопровождению профессионального самоопределения обучающихся, в том числе по ранней профориентации;</w:t>
            </w:r>
          </w:p>
          <w:p>
            <w:pPr>
              <w:pStyle w:val="Normal"/>
              <w:ind w:firstLine="493"/>
              <w:jc w:val="both"/>
              <w:rPr/>
            </w:pPr>
            <w:r>
              <w:rPr>
                <w:sz w:val="24"/>
              </w:rPr>
              <w:t xml:space="preserve">учету обучающихся, выбравших для сдачи ГИА </w:t>
              <w:br/>
              <w:t>по образовательным программам среднего общего образования учебные предметы, изучавшиеся на углубленном уровне;</w:t>
            </w:r>
          </w:p>
          <w:p>
            <w:pPr>
              <w:pStyle w:val="Normal"/>
              <w:ind w:firstLine="493"/>
              <w:jc w:val="both"/>
              <w:rPr/>
            </w:pPr>
            <w:r>
              <w:rPr>
                <w:sz w:val="24"/>
              </w:rPr>
              <w:t>учету обучающихся общеобразовательных организаций (в том числе с ОВЗ), поступивших в профессиональные образовательные организации и образовательные организации высшего образования по профилю обучения;</w:t>
            </w:r>
          </w:p>
          <w:p>
            <w:pPr>
              <w:pStyle w:val="Normal"/>
              <w:ind w:firstLine="493"/>
              <w:jc w:val="both"/>
              <w:rPr>
                <w:sz w:val="24"/>
              </w:rPr>
            </w:pPr>
            <w:r>
              <w:rPr>
                <w:sz w:val="24"/>
              </w:rPr>
              <w:t>проведению профориентационной работы с обучающимися с ОВЗ;</w:t>
            </w:r>
          </w:p>
          <w:p>
            <w:pPr>
              <w:pStyle w:val="Normal"/>
              <w:ind w:firstLine="493"/>
              <w:jc w:val="both"/>
              <w:rPr>
                <w:sz w:val="24"/>
              </w:rPr>
            </w:pPr>
            <w:r>
              <w:rPr>
                <w:sz w:val="24"/>
              </w:rPr>
              <w:t>осуществлению психолого-педагогической поддержки, консультационной помощи обучающимся;</w:t>
            </w:r>
          </w:p>
          <w:p>
            <w:pPr>
              <w:pStyle w:val="Normal"/>
              <w:ind w:firstLine="493"/>
              <w:jc w:val="both"/>
              <w:rPr/>
            </w:pPr>
            <w:r>
              <w:rPr>
                <w:sz w:val="24"/>
              </w:rPr>
              <w:t>осуществлению взаимодействия образовательных организаций с предприятиями/организациями реального сектора экономики Архангельской области;</w:t>
            </w:r>
          </w:p>
          <w:p>
            <w:pPr>
              <w:pStyle w:val="Normal"/>
              <w:ind w:firstLine="493"/>
              <w:jc w:val="both"/>
              <w:rPr/>
            </w:pPr>
            <w:r>
              <w:rPr>
                <w:sz w:val="24"/>
              </w:rPr>
              <w:t>взаимодействию обучающихся с профессиональными образовательными организациями и образовательными организациями высшего образования;</w:t>
            </w:r>
          </w:p>
          <w:p>
            <w:pPr>
              <w:pStyle w:val="Normal"/>
              <w:ind w:firstLine="493"/>
              <w:jc w:val="both"/>
              <w:rPr>
                <w:sz w:val="24"/>
              </w:rPr>
            </w:pPr>
            <w:r>
              <w:rPr>
                <w:sz w:val="24"/>
              </w:rPr>
              <w:t>учету выявленных потребностей рынка труда региона;</w:t>
            </w:r>
          </w:p>
          <w:p>
            <w:pPr>
              <w:pStyle w:val="Normal"/>
              <w:ind w:firstLine="493"/>
              <w:jc w:val="both"/>
              <w:rPr>
                <w:sz w:val="24"/>
              </w:rPr>
            </w:pPr>
            <w:r>
              <w:rPr>
                <w:sz w:val="24"/>
              </w:rPr>
              <w:t>соответствию специальности при трудоустройстве выбранной в профессиональной образовательной организации специальности;</w:t>
            </w:r>
          </w:p>
          <w:p>
            <w:pPr>
              <w:pStyle w:val="Normal"/>
              <w:ind w:firstLine="493"/>
              <w:jc w:val="both"/>
              <w:rPr>
                <w:sz w:val="24"/>
              </w:rPr>
            </w:pPr>
            <w:r>
              <w:rPr>
                <w:sz w:val="24"/>
              </w:rPr>
              <w:t>учету обучающихся, участвующих в конкурсах профориентационной направленности.</w:t>
            </w:r>
          </w:p>
          <w:p>
            <w:pPr>
              <w:pStyle w:val="Normal"/>
              <w:ind w:firstLine="493"/>
              <w:jc w:val="both"/>
              <w:rPr>
                <w:sz w:val="24"/>
              </w:rPr>
            </w:pPr>
            <w:r>
              <w:rPr>
                <w:sz w:val="24"/>
              </w:rPr>
              <w:t>3. Проведение анализа результатов мониторинга региональных показателей по:</w:t>
            </w:r>
          </w:p>
          <w:p>
            <w:pPr>
              <w:pStyle w:val="Normal"/>
              <w:ind w:firstLine="493"/>
              <w:jc w:val="both"/>
              <w:rPr>
                <w:sz w:val="24"/>
              </w:rPr>
            </w:pPr>
            <w:r>
              <w:rPr>
                <w:sz w:val="24"/>
              </w:rPr>
              <w:t>выявлению профессиональных предпочтений обучающихся;</w:t>
            </w:r>
          </w:p>
          <w:p>
            <w:pPr>
              <w:pStyle w:val="Normal"/>
              <w:ind w:firstLine="493"/>
              <w:jc w:val="both"/>
              <w:rPr>
                <w:sz w:val="24"/>
              </w:rPr>
            </w:pPr>
            <w:r>
              <w:rPr>
                <w:sz w:val="24"/>
              </w:rPr>
              <w:t>сопровождению профессионального самоопределения обучающихся, в том числе по ранней профориентации;</w:t>
            </w:r>
          </w:p>
          <w:p>
            <w:pPr>
              <w:pStyle w:val="Normal"/>
              <w:ind w:firstLine="493"/>
              <w:jc w:val="both"/>
              <w:rPr/>
            </w:pPr>
            <w:r>
              <w:rPr>
                <w:sz w:val="24"/>
              </w:rPr>
              <w:t xml:space="preserve">учету обучающихся, выбравших для сдачи ГИА </w:t>
              <w:br/>
              <w:t>по образовательным программам среднего общего образования учебные предметы, изучавшиеся на углубленном уровне;</w:t>
            </w:r>
          </w:p>
          <w:p>
            <w:pPr>
              <w:pStyle w:val="Normal"/>
              <w:ind w:firstLine="493"/>
              <w:jc w:val="both"/>
              <w:rPr/>
            </w:pPr>
            <w:r>
              <w:rPr>
                <w:sz w:val="24"/>
              </w:rPr>
              <w:t>учету обучающихся общеобразовательных организаций (в том числе с ОВЗ), поступивших в профессиональные образовательные организации и образовательные организации высшего образования по профилю обучения;</w:t>
            </w:r>
          </w:p>
          <w:p>
            <w:pPr>
              <w:pStyle w:val="Normal"/>
              <w:ind w:firstLine="493"/>
              <w:jc w:val="both"/>
              <w:rPr>
                <w:sz w:val="24"/>
              </w:rPr>
            </w:pPr>
            <w:r>
              <w:rPr>
                <w:sz w:val="24"/>
              </w:rPr>
              <w:t>проведению профориентационной работы с обучающимися с ОВЗ;</w:t>
            </w:r>
          </w:p>
          <w:p>
            <w:pPr>
              <w:pStyle w:val="Normal"/>
              <w:ind w:firstLine="493"/>
              <w:jc w:val="both"/>
              <w:rPr>
                <w:sz w:val="24"/>
              </w:rPr>
            </w:pPr>
            <w:r>
              <w:rPr>
                <w:sz w:val="24"/>
              </w:rPr>
              <w:t>осуществлению психолого-педагогической поддержки, консультационной помощи обучающимся;</w:t>
            </w:r>
          </w:p>
          <w:p>
            <w:pPr>
              <w:pStyle w:val="Normal"/>
              <w:ind w:firstLine="493"/>
              <w:jc w:val="both"/>
              <w:rPr/>
            </w:pPr>
            <w:r>
              <w:rPr>
                <w:sz w:val="24"/>
              </w:rPr>
              <w:t>осуществлению взаимодействия образовательных организаций с предприятиями/организациями реального сектора экономики Архангельской области;</w:t>
            </w:r>
          </w:p>
          <w:p>
            <w:pPr>
              <w:pStyle w:val="Normal"/>
              <w:ind w:firstLine="493"/>
              <w:jc w:val="both"/>
              <w:rPr/>
            </w:pPr>
            <w:r>
              <w:rPr>
                <w:sz w:val="24"/>
              </w:rPr>
              <w:t>взаимодействию обучающихся с профессиональными образовательными организациями и образовательными организациями высшего образования;</w:t>
            </w:r>
          </w:p>
          <w:p>
            <w:pPr>
              <w:pStyle w:val="Normal"/>
              <w:ind w:firstLine="493"/>
              <w:jc w:val="both"/>
              <w:rPr>
                <w:sz w:val="24"/>
              </w:rPr>
            </w:pPr>
            <w:r>
              <w:rPr>
                <w:sz w:val="24"/>
              </w:rPr>
              <w:t>учету выявленных потребностей рынка труда региона;</w:t>
            </w:r>
          </w:p>
          <w:p>
            <w:pPr>
              <w:pStyle w:val="Normal"/>
              <w:ind w:firstLine="493"/>
              <w:jc w:val="both"/>
              <w:rPr/>
            </w:pPr>
            <w:r>
              <w:rPr>
                <w:sz w:val="24"/>
              </w:rPr>
              <w:t>соответствию специальности при трудоустройстве выбранной в профессиональной образовательной организации специальности;</w:t>
            </w:r>
          </w:p>
          <w:p>
            <w:pPr>
              <w:pStyle w:val="Normal"/>
              <w:ind w:firstLine="493"/>
              <w:jc w:val="both"/>
              <w:rPr>
                <w:sz w:val="24"/>
              </w:rPr>
            </w:pPr>
            <w:r>
              <w:rPr>
                <w:sz w:val="24"/>
              </w:rPr>
              <w:t>учету обучающихся, участвующих в конкурсах профориентационной направленности.</w:t>
            </w:r>
          </w:p>
          <w:p>
            <w:pPr>
              <w:pStyle w:val="Normal"/>
              <w:ind w:firstLine="493"/>
              <w:jc w:val="both"/>
              <w:rPr>
                <w:sz w:val="24"/>
              </w:rPr>
            </w:pPr>
            <w:r>
              <w:rPr>
                <w:sz w:val="24"/>
              </w:rPr>
              <w:t>4. Разработка адресных рекомендаций по результатам проведенного анализа.</w:t>
            </w:r>
          </w:p>
          <w:p>
            <w:pPr>
              <w:pStyle w:val="Normal"/>
              <w:ind w:firstLine="493"/>
              <w:jc w:val="both"/>
              <w:rPr/>
            </w:pPr>
            <w:r>
              <w:rPr>
                <w:sz w:val="24"/>
              </w:rPr>
              <w:t>5. Разработка и реализация комплекса мер и мероприятий, направленных на:</w:t>
            </w:r>
          </w:p>
          <w:p>
            <w:pPr>
              <w:pStyle w:val="Normal"/>
              <w:ind w:firstLine="493"/>
              <w:jc w:val="both"/>
              <w:rPr/>
            </w:pPr>
            <w:r>
              <w:rPr>
                <w:sz w:val="24"/>
              </w:rPr>
              <w:t>формирование мотивации к саморазвитию;</w:t>
            </w:r>
          </w:p>
          <w:p>
            <w:pPr>
              <w:pStyle w:val="Normal"/>
              <w:ind w:firstLine="493"/>
              <w:jc w:val="both"/>
              <w:rPr>
                <w:sz w:val="24"/>
              </w:rPr>
            </w:pPr>
            <w:r>
              <w:rPr>
                <w:sz w:val="24"/>
              </w:rPr>
              <w:t>формирование позитивного отношения к профессионально-трудовой деятельности;</w:t>
            </w:r>
          </w:p>
          <w:p>
            <w:pPr>
              <w:pStyle w:val="Normal"/>
              <w:ind w:firstLine="493"/>
              <w:jc w:val="both"/>
              <w:rPr>
                <w:sz w:val="24"/>
              </w:rPr>
            </w:pPr>
            <w:r>
              <w:rPr>
                <w:sz w:val="24"/>
              </w:rPr>
              <w:t>развитие сетевого взаимодействия в области профориентации;</w:t>
            </w:r>
          </w:p>
          <w:p>
            <w:pPr>
              <w:pStyle w:val="Normal"/>
              <w:ind w:firstLine="493"/>
              <w:jc w:val="both"/>
              <w:rPr/>
            </w:pPr>
            <w:r>
              <w:rPr>
                <w:sz w:val="24"/>
              </w:rPr>
              <w:t>поддержку реализации школьных проектов в области профессиональной ориентации обучающихся с привлечением работодателей;</w:t>
            </w:r>
          </w:p>
          <w:p>
            <w:pPr>
              <w:pStyle w:val="Normal"/>
              <w:ind w:firstLine="493"/>
              <w:jc w:val="both"/>
              <w:rPr/>
            </w:pPr>
            <w:r>
              <w:rPr>
                <w:sz w:val="24"/>
              </w:rPr>
              <w:t xml:space="preserve">формирование и развитие профильного </w:t>
              <w:br/>
              <w:t>и предпрофессионального образования в регионе, в том числе профильных предпрофессиональных классов;</w:t>
            </w:r>
          </w:p>
          <w:p>
            <w:pPr>
              <w:pStyle w:val="Normal"/>
              <w:ind w:firstLine="493"/>
              <w:jc w:val="both"/>
              <w:rPr>
                <w:sz w:val="24"/>
              </w:rPr>
            </w:pPr>
            <w:r>
              <w:rPr>
                <w:sz w:val="24"/>
              </w:rPr>
              <w:t>работу с родителями (законными представителями) обучающихся по вопросам профессиональной ориентации обучающихся.</w:t>
            </w:r>
          </w:p>
          <w:p>
            <w:pPr>
              <w:pStyle w:val="Normal"/>
              <w:ind w:firstLine="493"/>
              <w:jc w:val="both"/>
              <w:rPr>
                <w:sz w:val="24"/>
              </w:rPr>
            </w:pPr>
            <w:r>
              <w:rPr>
                <w:sz w:val="24"/>
              </w:rPr>
              <w:t>6. Развитие сети профильных предпрофессиональных классов совместно с заинтересованными органами исполнительной власти Архангельской области, главами муниципальных образований Архангельской области.</w:t>
            </w:r>
          </w:p>
          <w:p>
            <w:pPr>
              <w:pStyle w:val="Normal"/>
              <w:ind w:firstLine="493"/>
              <w:jc w:val="both"/>
              <w:rPr/>
            </w:pPr>
            <w:r>
              <w:rPr>
                <w:sz w:val="24"/>
              </w:rPr>
              <w:t>7. Принятие управленческих решений по результатам проведенного анализа.</w:t>
            </w:r>
          </w:p>
          <w:p>
            <w:pPr>
              <w:pStyle w:val="Normal"/>
              <w:ind w:firstLine="493"/>
              <w:jc w:val="both"/>
              <w:rPr/>
            </w:pPr>
            <w:r>
              <w:rPr>
                <w:sz w:val="24"/>
              </w:rPr>
              <w:t>8. Проведение анализа эффективности принятых мер.</w:t>
            </w:r>
          </w:p>
          <w:p>
            <w:pPr>
              <w:pStyle w:val="Normal"/>
              <w:ind w:firstLine="493"/>
              <w:jc w:val="both"/>
              <w:rPr>
                <w:sz w:val="24"/>
              </w:rPr>
            </w:pPr>
            <w:r>
              <w:rPr>
                <w:sz w:val="24"/>
              </w:rPr>
            </w:r>
          </w:p>
        </w:tc>
      </w:tr>
      <w:tr>
        <w:trPr/>
        <w:tc>
          <w:tcPr>
            <w:tcW w:w="2425"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Методика реализации мероприятий подпрограммы:</w:t>
            </w:r>
          </w:p>
        </w:tc>
        <w:tc>
          <w:tcPr>
            <w:tcW w:w="6929" w:type="dxa"/>
            <w:tcBorders>
              <w:top w:val="single" w:sz="4" w:space="0" w:color="000000"/>
              <w:left w:val="single" w:sz="4" w:space="0" w:color="000000"/>
              <w:bottom w:val="single" w:sz="4" w:space="0" w:color="000000"/>
              <w:right w:val="single" w:sz="4" w:space="0" w:color="000000"/>
            </w:tcBorders>
          </w:tcPr>
          <w:p>
            <w:pPr>
              <w:pStyle w:val="Normal"/>
              <w:ind w:firstLine="488"/>
              <w:jc w:val="both"/>
              <w:rPr>
                <w:sz w:val="24"/>
              </w:rPr>
            </w:pPr>
            <w:r>
              <w:rPr>
                <w:sz w:val="24"/>
              </w:rPr>
              <w:t>1. Формулирование цели.</w:t>
            </w:r>
          </w:p>
          <w:p>
            <w:pPr>
              <w:pStyle w:val="Normal"/>
              <w:ind w:firstLine="488"/>
              <w:jc w:val="both"/>
              <w:rPr/>
            </w:pPr>
            <w:r>
              <w:rPr>
                <w:sz w:val="24"/>
              </w:rPr>
              <w:t xml:space="preserve">2. Разработка и описание показателей, методов сбора </w:t>
              <w:br/>
              <w:t>и обработки информации по критериям.</w:t>
            </w:r>
          </w:p>
          <w:p>
            <w:pPr>
              <w:pStyle w:val="Normal"/>
              <w:ind w:firstLine="488"/>
              <w:jc w:val="both"/>
              <w:rPr>
                <w:sz w:val="24"/>
              </w:rPr>
            </w:pPr>
            <w:r>
              <w:rPr>
                <w:sz w:val="24"/>
              </w:rPr>
              <w:t>3. Проведение мониторинга региональных показателей.</w:t>
            </w:r>
          </w:p>
          <w:p>
            <w:pPr>
              <w:pStyle w:val="Normal"/>
              <w:ind w:firstLine="488"/>
              <w:jc w:val="both"/>
              <w:rPr>
                <w:sz w:val="24"/>
              </w:rPr>
            </w:pPr>
            <w:r>
              <w:rPr>
                <w:sz w:val="24"/>
              </w:rPr>
              <w:t>4. Проведение анализа результатов мониторинга региональных показателей.</w:t>
            </w:r>
          </w:p>
          <w:p>
            <w:pPr>
              <w:pStyle w:val="Normal"/>
              <w:ind w:firstLine="488"/>
              <w:jc w:val="both"/>
              <w:rPr>
                <w:sz w:val="24"/>
              </w:rPr>
            </w:pPr>
            <w:r>
              <w:rPr>
                <w:sz w:val="24"/>
              </w:rPr>
              <w:t>5. Разработка адресных рекомендаций по результатам проведенного анализа.</w:t>
            </w:r>
          </w:p>
          <w:p>
            <w:pPr>
              <w:pStyle w:val="Normal"/>
              <w:ind w:firstLine="488"/>
              <w:jc w:val="both"/>
              <w:rPr/>
            </w:pPr>
            <w:r>
              <w:rPr>
                <w:sz w:val="24"/>
              </w:rPr>
              <w:t>6. Разработка и реализация комплекса мер и мероприятий.</w:t>
            </w:r>
          </w:p>
          <w:p>
            <w:pPr>
              <w:pStyle w:val="Normal"/>
              <w:ind w:firstLine="488"/>
              <w:jc w:val="both"/>
              <w:rPr>
                <w:sz w:val="24"/>
              </w:rPr>
            </w:pPr>
            <w:r>
              <w:rPr>
                <w:sz w:val="24"/>
              </w:rPr>
              <w:t>7. Принятие управленческих решений по результатам проведенного анализа.</w:t>
            </w:r>
          </w:p>
          <w:p>
            <w:pPr>
              <w:pStyle w:val="Normal"/>
              <w:ind w:firstLine="488"/>
              <w:jc w:val="both"/>
              <w:rPr/>
            </w:pPr>
            <w:r>
              <w:rPr>
                <w:sz w:val="24"/>
              </w:rPr>
              <w:t>8. Проведение анализа эффективности принятых мер.</w:t>
            </w:r>
          </w:p>
          <w:p>
            <w:pPr>
              <w:pStyle w:val="Normal"/>
              <w:ind w:firstLine="488"/>
              <w:jc w:val="both"/>
              <w:rPr>
                <w:sz w:val="24"/>
              </w:rPr>
            </w:pPr>
            <w:r>
              <w:rPr>
                <w:sz w:val="24"/>
              </w:rPr>
            </w:r>
          </w:p>
        </w:tc>
      </w:tr>
      <w:tr>
        <w:trPr/>
        <w:tc>
          <w:tcPr>
            <w:tcW w:w="2425"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Ожидаемые результаты:</w:t>
            </w:r>
          </w:p>
        </w:tc>
        <w:tc>
          <w:tcPr>
            <w:tcW w:w="6929" w:type="dxa"/>
            <w:tcBorders>
              <w:top w:val="single" w:sz="4" w:space="0" w:color="000000"/>
              <w:left w:val="single" w:sz="4" w:space="0" w:color="000000"/>
              <w:bottom w:val="single" w:sz="4" w:space="0" w:color="000000"/>
              <w:right w:val="single" w:sz="4" w:space="0" w:color="000000"/>
            </w:tcBorders>
          </w:tcPr>
          <w:p>
            <w:pPr>
              <w:pStyle w:val="Normal"/>
              <w:ind w:firstLine="488"/>
              <w:jc w:val="both"/>
              <w:rPr/>
            </w:pPr>
            <w:r>
              <w:rPr>
                <w:sz w:val="24"/>
              </w:rPr>
              <w:t xml:space="preserve">1. Разработан и реализован комплекс мер, направленный </w:t>
              <w:br/>
              <w:t xml:space="preserve">на формирование мотивации к саморазвитию </w:t>
              <w:br/>
              <w:t>и профессиональному самоопределению обучающихся.</w:t>
            </w:r>
          </w:p>
          <w:p>
            <w:pPr>
              <w:pStyle w:val="Normal"/>
              <w:ind w:firstLine="488"/>
              <w:jc w:val="both"/>
              <w:rPr>
                <w:sz w:val="24"/>
              </w:rPr>
            </w:pPr>
            <w:r>
              <w:rPr>
                <w:sz w:val="24"/>
              </w:rPr>
              <w:t>2. Проведены мероприятия, направленные на формирование у обучающихся позитивного отношения к профессионально-трудовой деятельности.</w:t>
            </w:r>
          </w:p>
          <w:p>
            <w:pPr>
              <w:pStyle w:val="Normal"/>
              <w:ind w:firstLine="488"/>
              <w:jc w:val="both"/>
              <w:rPr/>
            </w:pPr>
            <w:r>
              <w:rPr>
                <w:sz w:val="24"/>
              </w:rPr>
              <w:t xml:space="preserve">3. Подготовлен и реализован комплекс мер, направленный </w:t>
              <w:br/>
              <w:t xml:space="preserve">на развитие сетевого взаимодействия образовательных организаций общего, дополнительного, профессионального образования и предприятий/организаций Архангельской области </w:t>
              <w:br/>
              <w:t>в области профессиональной ориентации, в том числе работы, связанной с реализацией школьных проектов с привлечением работодателей;</w:t>
            </w:r>
          </w:p>
          <w:p>
            <w:pPr>
              <w:pStyle w:val="Normal"/>
              <w:ind w:firstLine="488"/>
              <w:jc w:val="both"/>
              <w:rPr/>
            </w:pPr>
            <w:r>
              <w:rPr>
                <w:sz w:val="24"/>
              </w:rPr>
              <w:t xml:space="preserve">4. Сформирована система профессиональной ориентации </w:t>
              <w:br/>
              <w:t>и самоопределения обучающихся общеобразовательных организаций Архангельской области с учетом кадровых потребностей экономики региона.</w:t>
            </w:r>
          </w:p>
          <w:p>
            <w:pPr>
              <w:pStyle w:val="Normal"/>
              <w:ind w:firstLine="488"/>
              <w:jc w:val="both"/>
              <w:rPr>
                <w:sz w:val="24"/>
              </w:rPr>
            </w:pPr>
            <w:r>
              <w:rPr>
                <w:sz w:val="24"/>
              </w:rPr>
            </w:r>
          </w:p>
        </w:tc>
      </w:tr>
      <w:tr>
        <w:trPr/>
        <w:tc>
          <w:tcPr>
            <w:tcW w:w="2425"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Целевые индикаторы и показатели реализации подпрограммы:</w:t>
            </w:r>
          </w:p>
        </w:tc>
        <w:tc>
          <w:tcPr>
            <w:tcW w:w="6929" w:type="dxa"/>
            <w:tcBorders>
              <w:top w:val="single" w:sz="4" w:space="0" w:color="000000"/>
              <w:left w:val="single" w:sz="4" w:space="0" w:color="000000"/>
              <w:bottom w:val="single" w:sz="4" w:space="0" w:color="000000"/>
              <w:right w:val="single" w:sz="4" w:space="0" w:color="000000"/>
            </w:tcBorders>
          </w:tcPr>
          <w:p>
            <w:pPr>
              <w:pStyle w:val="Normal"/>
              <w:ind w:firstLine="493"/>
              <w:jc w:val="both"/>
              <w:rPr>
                <w:spacing w:val="-10"/>
                <w:kern w:val="2"/>
                <w:sz w:val="24"/>
              </w:rPr>
            </w:pPr>
            <w:r>
              <w:rPr>
                <w:spacing w:val="-10"/>
                <w:kern w:val="2"/>
                <w:sz w:val="24"/>
              </w:rPr>
              <w:t>1. Количество обучающихся общеобразовательных организаций и их родителей (законных представителей), получивших профориентационную информацию.</w:t>
            </w:r>
          </w:p>
          <w:p>
            <w:pPr>
              <w:pStyle w:val="Normal"/>
              <w:ind w:firstLine="493"/>
              <w:jc w:val="both"/>
              <w:rPr>
                <w:sz w:val="24"/>
              </w:rPr>
            </w:pPr>
            <w:r>
              <w:rPr>
                <w:sz w:val="24"/>
              </w:rPr>
              <w:t xml:space="preserve">2. Доля обучающихся общеобразовательных организаций, </w:t>
              <w:br/>
              <w:t>в том числе обучающихся с ОВЗ, получивших профориентационную информацию.</w:t>
            </w:r>
          </w:p>
          <w:p>
            <w:pPr>
              <w:pStyle w:val="Normal"/>
              <w:ind w:firstLine="493"/>
              <w:jc w:val="both"/>
              <w:rPr/>
            </w:pPr>
            <w:r>
              <w:rPr>
                <w:sz w:val="24"/>
              </w:rPr>
              <w:t>3. Доля родителей выпускников общеобразовательных организаций, получивших профориентационную информацию.</w:t>
            </w:r>
          </w:p>
          <w:p>
            <w:pPr>
              <w:pStyle w:val="Normal"/>
              <w:ind w:firstLine="493"/>
              <w:jc w:val="both"/>
              <w:rPr/>
            </w:pPr>
            <w:r>
              <w:rPr>
                <w:sz w:val="24"/>
              </w:rPr>
              <w:t>4. Доля выпускников 9-х классов, прошедших профессиональные пробы в организациях среднего профессионального образования.</w:t>
            </w:r>
          </w:p>
          <w:p>
            <w:pPr>
              <w:pStyle w:val="Normal"/>
              <w:ind w:firstLine="493"/>
              <w:jc w:val="both"/>
              <w:rPr/>
            </w:pPr>
            <w:r>
              <w:rPr>
                <w:sz w:val="24"/>
              </w:rPr>
              <w:t>5. Доля обучающихся 10-11 классов, прошедших профессиональные пробы в организациях среднего профессионального, высшего образования и на производстве.</w:t>
            </w:r>
          </w:p>
          <w:p>
            <w:pPr>
              <w:pStyle w:val="Normal"/>
              <w:ind w:firstLine="493"/>
              <w:jc w:val="both"/>
              <w:rPr/>
            </w:pPr>
            <w:r>
              <w:rPr>
                <w:sz w:val="24"/>
              </w:rPr>
              <w:t>6.</w:t>
            </w:r>
            <w:r>
              <w:rPr/>
              <w:t xml:space="preserve"> </w:t>
            </w:r>
            <w:r>
              <w:rPr>
                <w:sz w:val="24"/>
              </w:rPr>
              <w:t>Доля обучающихся 10-11 классов, охваченных практикоориентированными программами профессиональной ориентации.</w:t>
            </w:r>
          </w:p>
          <w:p>
            <w:pPr>
              <w:pStyle w:val="Normal"/>
              <w:ind w:firstLine="493"/>
              <w:jc w:val="both"/>
              <w:rPr/>
            </w:pPr>
            <w:r>
              <w:rPr>
                <w:sz w:val="24"/>
              </w:rPr>
              <w:t>7.</w:t>
            </w:r>
            <w:r>
              <w:rPr/>
              <w:t xml:space="preserve"> </w:t>
            </w:r>
            <w:r>
              <w:rPr>
                <w:sz w:val="24"/>
              </w:rPr>
              <w:t>Доля обучающихся 10-12-х классов с ОВЗ, детей инвалидов-участников национального чемпионата по профессиональному мастерству «Абилимпикс».</w:t>
            </w:r>
          </w:p>
          <w:p>
            <w:pPr>
              <w:pStyle w:val="Normal"/>
              <w:ind w:firstLine="493"/>
              <w:jc w:val="both"/>
              <w:rPr>
                <w:sz w:val="24"/>
              </w:rPr>
            </w:pPr>
            <w:r>
              <w:rPr>
                <w:sz w:val="24"/>
              </w:rPr>
              <w:t>8.</w:t>
            </w:r>
            <w:r>
              <w:rPr/>
              <w:t xml:space="preserve"> </w:t>
            </w:r>
            <w:r>
              <w:rPr>
                <w:sz w:val="24"/>
              </w:rPr>
              <w:t>Доля выпускников с ОВЗ, инвалидов, поступивших в профессиональные образовательные организации.</w:t>
            </w:r>
          </w:p>
          <w:p>
            <w:pPr>
              <w:pStyle w:val="Normal"/>
              <w:ind w:firstLine="493"/>
              <w:jc w:val="both"/>
              <w:rPr/>
            </w:pPr>
            <w:r>
              <w:rPr>
                <w:spacing w:val="-14"/>
                <w:sz w:val="24"/>
              </w:rPr>
              <w:t>9.  Количество выпускников государственных профессиональных образовательных организаций Архангельской области, получивших информацию о возможностях трудоустройства в Архангельской области.</w:t>
            </w:r>
          </w:p>
          <w:p>
            <w:pPr>
              <w:pStyle w:val="Normal"/>
              <w:ind w:firstLine="493"/>
              <w:jc w:val="both"/>
              <w:rPr>
                <w:sz w:val="24"/>
              </w:rPr>
            </w:pPr>
            <w:r>
              <w:rPr>
                <w:sz w:val="24"/>
              </w:rPr>
              <w:t>10. Доля выпускников государственных профессиональных образовательных организаций Архангельской области, получивших профориентационную информацию.</w:t>
            </w:r>
          </w:p>
          <w:p>
            <w:pPr>
              <w:pStyle w:val="Normal"/>
              <w:ind w:firstLine="493"/>
              <w:jc w:val="both"/>
              <w:rPr>
                <w:sz w:val="24"/>
              </w:rPr>
            </w:pPr>
            <w:r>
              <w:rPr>
                <w:sz w:val="24"/>
              </w:rPr>
              <w:t>11. Доля обучающихся 11-х классов, выбравших для сдачи единого государственного экзамена учебные предметы, изучавшиеся на углубленном уровне.</w:t>
            </w:r>
          </w:p>
          <w:p>
            <w:pPr>
              <w:pStyle w:val="Normal"/>
              <w:ind w:firstLine="493"/>
              <w:jc w:val="both"/>
              <w:rPr/>
            </w:pPr>
            <w:r>
              <w:rPr>
                <w:sz w:val="24"/>
              </w:rPr>
              <w:t>12. Доля выпускников общеобразовательных организаций, поступивших в профессиональные образовательные организации/в профессиональные образовательные организации Архангельской области.</w:t>
            </w:r>
          </w:p>
          <w:p>
            <w:pPr>
              <w:pStyle w:val="Normal"/>
              <w:ind w:firstLine="493"/>
              <w:jc w:val="both"/>
              <w:rPr>
                <w:sz w:val="24"/>
              </w:rPr>
            </w:pPr>
            <w:r>
              <w:rPr>
                <w:sz w:val="24"/>
              </w:rPr>
              <w:t>13. Доля общеобразовательных организаций, имеющих профильные классы.</w:t>
            </w:r>
          </w:p>
          <w:p>
            <w:pPr>
              <w:pStyle w:val="Normal"/>
              <w:ind w:firstLine="493"/>
              <w:jc w:val="both"/>
              <w:rPr>
                <w:sz w:val="24"/>
              </w:rPr>
            </w:pPr>
            <w:r>
              <w:rPr>
                <w:sz w:val="24"/>
              </w:rPr>
              <w:t>14. Доля выпускников профильных классов, продолживших обучение в профессиональных образовательных организациях и организациях высшего образования, по направлению деятельности класса.</w:t>
            </w:r>
          </w:p>
          <w:p>
            <w:pPr>
              <w:pStyle w:val="Normal"/>
              <w:ind w:firstLine="493"/>
              <w:jc w:val="both"/>
              <w:rPr/>
            </w:pPr>
            <w:r>
              <w:rPr>
                <w:spacing w:val="-12"/>
                <w:sz w:val="24"/>
              </w:rPr>
              <w:t>15. Количество профориентационных мероприятий для обучающихся образовательных организаций, родителей (законных представителей) обучающихся, педагогических работников.</w:t>
            </w:r>
          </w:p>
          <w:p>
            <w:pPr>
              <w:pStyle w:val="Normal"/>
              <w:ind w:firstLine="493"/>
              <w:jc w:val="both"/>
              <w:rPr>
                <w:sz w:val="24"/>
              </w:rPr>
            </w:pPr>
            <w:r>
              <w:rPr>
                <w:sz w:val="24"/>
              </w:rPr>
              <w:t>16. Доля обучающихся, охваченных психолого-педагогической поддержкой, консультационной помощью по вопросам профессиональной ориентации.</w:t>
            </w:r>
          </w:p>
          <w:p>
            <w:pPr>
              <w:pStyle w:val="Normal"/>
              <w:ind w:firstLine="493"/>
              <w:jc w:val="both"/>
              <w:rPr/>
            </w:pPr>
            <w:r>
              <w:rPr>
                <w:spacing w:val="-10"/>
                <w:sz w:val="24"/>
              </w:rPr>
              <w:t>17.   Количество обучающихся общеобразовательных организаций, вовлеченных в раннюю профессиональную ориентацию.</w:t>
            </w:r>
          </w:p>
          <w:p>
            <w:pPr>
              <w:pStyle w:val="Normal"/>
              <w:ind w:firstLine="493"/>
              <w:jc w:val="both"/>
              <w:rPr/>
            </w:pPr>
            <w:r>
              <w:rPr>
                <w:sz w:val="24"/>
              </w:rPr>
              <w:t>18.</w:t>
            </w:r>
            <w:r>
              <w:rPr/>
              <w:t xml:space="preserve"> </w:t>
            </w:r>
            <w:r>
              <w:rPr>
                <w:sz w:val="24"/>
              </w:rPr>
              <w:t>Доля общеобразовательных организаций, охваченных проектом «Билет в будущее».</w:t>
            </w:r>
          </w:p>
          <w:p>
            <w:pPr>
              <w:pStyle w:val="Normal"/>
              <w:ind w:firstLine="493"/>
              <w:jc w:val="both"/>
              <w:rPr/>
            </w:pPr>
            <w:r>
              <w:rPr>
                <w:sz w:val="24"/>
              </w:rPr>
              <w:t>19.</w:t>
            </w:r>
            <w:r>
              <w:rPr/>
              <w:t xml:space="preserve"> </w:t>
            </w:r>
            <w:r>
              <w:rPr>
                <w:sz w:val="24"/>
              </w:rPr>
              <w:t>Доля обучающихся, принявших участие в проекте «Билет в будущее» от общего количества обучающихся.</w:t>
            </w:r>
          </w:p>
          <w:p>
            <w:pPr>
              <w:pStyle w:val="Normal"/>
              <w:ind w:firstLine="493"/>
              <w:jc w:val="both"/>
              <w:rPr/>
            </w:pPr>
            <w:r>
              <w:rPr>
                <w:sz w:val="24"/>
              </w:rPr>
              <w:t>20. Доля обучающихся, принявших участие  в цикле уроков «ПроеКТОрия».</w:t>
            </w:r>
          </w:p>
          <w:p>
            <w:pPr>
              <w:pStyle w:val="Normal"/>
              <w:ind w:firstLine="493"/>
              <w:jc w:val="both"/>
              <w:rPr>
                <w:sz w:val="24"/>
              </w:rPr>
            </w:pPr>
            <w:r>
              <w:rPr>
                <w:sz w:val="24"/>
              </w:rPr>
              <w:t>21. Количество общеобразовательных организаций, профессиональных образовательных организаций и образовательных организаций высшего образования, включённых в профориентационные мероприятия.</w:t>
            </w:r>
          </w:p>
          <w:p>
            <w:pPr>
              <w:pStyle w:val="Normal"/>
              <w:ind w:firstLine="493"/>
              <w:jc w:val="both"/>
              <w:rPr>
                <w:sz w:val="24"/>
              </w:rPr>
            </w:pPr>
            <w:r>
              <w:rPr>
                <w:sz w:val="24"/>
              </w:rPr>
              <w:t xml:space="preserve">22. Количество предприятий и организаций Архангельской области, включенных в профориентационные мероприятия </w:t>
              <w:br/>
              <w:t>для обучающихся образовательных организаций.</w:t>
            </w:r>
          </w:p>
          <w:p>
            <w:pPr>
              <w:pStyle w:val="Normal"/>
              <w:ind w:firstLine="493"/>
              <w:jc w:val="both"/>
              <w:rPr/>
            </w:pPr>
            <w:r>
              <w:rPr>
                <w:sz w:val="24"/>
              </w:rPr>
              <w:t>23. Количество предприятий и организаций Архангельской области, предоставляющих места для организации практической подготовки студентов профессиональных образовательных организаций.</w:t>
            </w:r>
          </w:p>
          <w:p>
            <w:pPr>
              <w:pStyle w:val="Normal"/>
              <w:ind w:firstLine="493"/>
              <w:jc w:val="both"/>
              <w:rPr/>
            </w:pPr>
            <w:r>
              <w:rPr>
                <w:sz w:val="24"/>
              </w:rPr>
              <w:t>24.</w:t>
            </w:r>
            <w:r>
              <w:rPr/>
              <w:t xml:space="preserve"> </w:t>
            </w:r>
            <w:r>
              <w:rPr>
                <w:sz w:val="24"/>
              </w:rPr>
              <w:t>Доля выпускников профессиональных образовательных организаций, трудоустроившихся по профессии/ специальности в течение года после выпуска из профессиональной образовательной организации.</w:t>
            </w:r>
          </w:p>
          <w:p>
            <w:pPr>
              <w:pStyle w:val="Normal"/>
              <w:ind w:firstLine="493"/>
              <w:jc w:val="both"/>
              <w:rPr>
                <w:sz w:val="24"/>
              </w:rPr>
            </w:pPr>
            <w:r>
              <w:rPr>
                <w:sz w:val="24"/>
              </w:rPr>
              <w:t>25. Доля выпускников ПОО и ВО, обучавшихся по целевому направлению и трудоустроившихся по специальности.</w:t>
            </w:r>
          </w:p>
        </w:tc>
      </w:tr>
    </w:tbl>
    <w:p>
      <w:pPr>
        <w:pStyle w:val="Normal"/>
        <w:jc w:val="center"/>
        <w:rPr>
          <w:b/>
          <w:b/>
          <w:szCs w:val="28"/>
        </w:rPr>
      </w:pPr>
      <w:r>
        <w:rPr>
          <w:b/>
          <w:szCs w:val="28"/>
        </w:rPr>
      </w:r>
    </w:p>
    <w:p>
      <w:pPr>
        <w:pStyle w:val="Normal"/>
        <w:tabs>
          <w:tab w:val="clear" w:pos="708"/>
          <w:tab w:val="left" w:pos="197" w:leader="none"/>
          <w:tab w:val="left" w:pos="531" w:leader="none"/>
        </w:tabs>
        <w:jc w:val="center"/>
        <w:rPr>
          <w:b/>
          <w:b/>
          <w:szCs w:val="28"/>
        </w:rPr>
      </w:pPr>
      <w:r>
        <w:rPr>
          <w:b/>
          <w:szCs w:val="28"/>
        </w:rPr>
        <w:t>Раздел 2. Механизмы управления качеством образовательной деятельности</w:t>
      </w:r>
    </w:p>
    <w:p>
      <w:pPr>
        <w:pStyle w:val="Normal"/>
        <w:tabs>
          <w:tab w:val="clear" w:pos="708"/>
          <w:tab w:val="left" w:pos="197" w:leader="none"/>
          <w:tab w:val="left" w:pos="531" w:leader="none"/>
        </w:tabs>
        <w:jc w:val="center"/>
        <w:rPr>
          <w:b/>
          <w:b/>
          <w:szCs w:val="28"/>
        </w:rPr>
      </w:pPr>
      <w:r>
        <w:rPr>
          <w:b/>
          <w:szCs w:val="28"/>
        </w:rPr>
      </w:r>
    </w:p>
    <w:p>
      <w:pPr>
        <w:pStyle w:val="Normal"/>
        <w:jc w:val="center"/>
        <w:rPr>
          <w:b/>
          <w:b/>
          <w:szCs w:val="28"/>
        </w:rPr>
      </w:pPr>
      <w:r>
        <w:rPr>
          <w:b/>
          <w:szCs w:val="28"/>
        </w:rPr>
        <w:t>Подпрограмма 2.1. Система мониторинга эффективности руководителей всех образовательных организаций</w:t>
      </w:r>
    </w:p>
    <w:p>
      <w:pPr>
        <w:pStyle w:val="Normal"/>
        <w:jc w:val="center"/>
        <w:rPr>
          <w:b/>
          <w:b/>
          <w:sz w:val="24"/>
          <w:szCs w:val="28"/>
        </w:rPr>
      </w:pPr>
      <w:r>
        <w:rPr>
          <w:b/>
          <w:sz w:val="24"/>
          <w:szCs w:val="28"/>
        </w:rPr>
      </w:r>
    </w:p>
    <w:tbl>
      <w:tblPr>
        <w:tblW w:w="9439" w:type="dxa"/>
        <w:jc w:val="left"/>
        <w:tblInd w:w="-118" w:type="dxa"/>
        <w:tblLayout w:type="fixed"/>
        <w:tblCellMar>
          <w:top w:w="0" w:type="dxa"/>
          <w:left w:w="108" w:type="dxa"/>
          <w:bottom w:w="0" w:type="dxa"/>
          <w:right w:w="108" w:type="dxa"/>
        </w:tblCellMar>
      </w:tblPr>
      <w:tblGrid>
        <w:gridCol w:w="2448"/>
        <w:gridCol w:w="6991"/>
      </w:tblGrid>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Ответственный исполнитель:</w:t>
            </w:r>
          </w:p>
          <w:p>
            <w:pPr>
              <w:pStyle w:val="Normal"/>
              <w:rPr>
                <w:sz w:val="24"/>
              </w:rPr>
            </w:pPr>
            <w:r>
              <w:rPr>
                <w:sz w:val="24"/>
              </w:rPr>
            </w:r>
          </w:p>
        </w:tc>
        <w:tc>
          <w:tcPr>
            <w:tcW w:w="69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067" w:leader="none"/>
              </w:tabs>
              <w:ind w:left="104" w:firstLine="425"/>
              <w:jc w:val="both"/>
              <w:rPr>
                <w:sz w:val="24"/>
              </w:rPr>
            </w:pPr>
            <w:r>
              <w:rPr>
                <w:sz w:val="24"/>
              </w:rPr>
              <w:t>Управление образования администрации муниципального образования «Мезенский район»</w:t>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Участники подпрограммы:</w:t>
            </w:r>
          </w:p>
          <w:p>
            <w:pPr>
              <w:pStyle w:val="Normal"/>
              <w:rPr>
                <w:sz w:val="24"/>
              </w:rPr>
            </w:pPr>
            <w:r>
              <w:rPr>
                <w:sz w:val="24"/>
              </w:rPr>
            </w:r>
          </w:p>
        </w:tc>
        <w:tc>
          <w:tcPr>
            <w:tcW w:w="69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067" w:leader="none"/>
              </w:tabs>
              <w:ind w:firstLine="529"/>
              <w:jc w:val="both"/>
              <w:rPr>
                <w:sz w:val="24"/>
              </w:rPr>
            </w:pPr>
            <w:r>
              <w:rPr>
                <w:sz w:val="24"/>
              </w:rPr>
              <w:t xml:space="preserve"> </w:t>
            </w:r>
          </w:p>
          <w:p>
            <w:pPr>
              <w:pStyle w:val="Normal"/>
              <w:tabs>
                <w:tab w:val="clear" w:pos="708"/>
                <w:tab w:val="left" w:pos="2067" w:leader="none"/>
              </w:tabs>
              <w:ind w:firstLine="529"/>
              <w:jc w:val="both"/>
              <w:rPr>
                <w:sz w:val="24"/>
              </w:rPr>
            </w:pPr>
            <w:r>
              <w:rPr>
                <w:sz w:val="24"/>
              </w:rPr>
              <w:t>образовательные организации Мезенского района</w:t>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b/>
                <w:b/>
                <w:sz w:val="24"/>
              </w:rPr>
            </w:pPr>
            <w:r>
              <w:rPr>
                <w:sz w:val="24"/>
              </w:rPr>
              <w:t>Основания для разработки подпрограммы:</w:t>
            </w:r>
          </w:p>
        </w:tc>
        <w:tc>
          <w:tcPr>
            <w:tcW w:w="6991" w:type="dxa"/>
            <w:tcBorders>
              <w:top w:val="single" w:sz="4" w:space="0" w:color="000000"/>
              <w:left w:val="single" w:sz="4" w:space="0" w:color="000000"/>
              <w:bottom w:val="single" w:sz="4" w:space="0" w:color="000000"/>
              <w:right w:val="single" w:sz="4" w:space="0" w:color="000000"/>
            </w:tcBorders>
          </w:tcPr>
          <w:p>
            <w:pPr>
              <w:pStyle w:val="Style18"/>
              <w:tabs>
                <w:tab w:val="clear" w:pos="708"/>
                <w:tab w:val="left" w:pos="1064" w:leader="none"/>
                <w:tab w:val="left" w:pos="2067" w:leader="none"/>
              </w:tabs>
              <w:suppressAutoHyphens w:val="true"/>
              <w:spacing w:lineRule="auto" w:line="240" w:before="0" w:after="0"/>
              <w:ind w:left="0" w:firstLine="529"/>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t xml:space="preserve">федеральный закон от 29 декабря 2012 года № 273-ФЗ </w:t>
              <w:br/>
              <w:t>«Об образовании в Российской Федерации»;</w:t>
            </w:r>
          </w:p>
          <w:p>
            <w:pPr>
              <w:pStyle w:val="Style18"/>
              <w:tabs>
                <w:tab w:val="clear" w:pos="708"/>
                <w:tab w:val="left" w:pos="1064" w:leader="none"/>
                <w:tab w:val="left" w:pos="2067" w:leader="none"/>
              </w:tabs>
              <w:suppressAutoHyphens w:val="true"/>
              <w:spacing w:lineRule="auto" w:line="240" w:before="0" w:after="0"/>
              <w:ind w:left="0" w:firstLine="529"/>
              <w:contextualSpacing/>
              <w:jc w:val="both"/>
              <w:rPr/>
            </w:pPr>
            <w:r>
              <w:rPr>
                <w:rFonts w:cs="Times New Roman" w:ascii="Times New Roman" w:hAnsi="Times New Roman"/>
                <w:bCs/>
                <w:sz w:val="24"/>
                <w:szCs w:val="24"/>
              </w:rPr>
              <w:t xml:space="preserve">указ Президента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от 7 мая </w:t>
              <w:br/>
              <w:t>2018 года № 204 «</w:t>
            </w:r>
            <w:r>
              <w:rPr>
                <w:rFonts w:cs="Times New Roman" w:ascii="Times New Roman" w:hAnsi="Times New Roman"/>
                <w:sz w:val="24"/>
                <w:szCs w:val="24"/>
              </w:rPr>
              <w:t xml:space="preserve">О национальных целях и стратегических задачах развития Российской Федерации на период </w:t>
              <w:br/>
              <w:t>до 2024 года</w:t>
            </w:r>
            <w:r>
              <w:rPr>
                <w:rFonts w:cs="Times New Roman" w:ascii="Times New Roman" w:hAnsi="Times New Roman"/>
                <w:bCs/>
                <w:sz w:val="24"/>
                <w:szCs w:val="24"/>
              </w:rPr>
              <w:t>»;</w:t>
            </w:r>
          </w:p>
          <w:p>
            <w:pPr>
              <w:pStyle w:val="Style18"/>
              <w:tabs>
                <w:tab w:val="clear" w:pos="708"/>
                <w:tab w:val="left" w:pos="1064" w:leader="none"/>
                <w:tab w:val="left" w:pos="2067" w:leader="none"/>
              </w:tabs>
              <w:suppressAutoHyphens w:val="true"/>
              <w:spacing w:lineRule="auto" w:line="240" w:before="0" w:after="0"/>
              <w:ind w:left="0" w:firstLine="529"/>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указ Президента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от 21 июля </w:t>
              <w:br/>
              <w:t xml:space="preserve">2020 года № 474 «О национальных целях развития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на период до 2030 года»  и др.</w:t>
            </w:r>
          </w:p>
          <w:p>
            <w:pPr>
              <w:pStyle w:val="Style18"/>
              <w:tabs>
                <w:tab w:val="clear" w:pos="708"/>
                <w:tab w:val="left" w:pos="1064" w:leader="none"/>
                <w:tab w:val="left" w:pos="2067" w:leader="none"/>
              </w:tabs>
              <w:suppressAutoHyphens w:val="true"/>
              <w:spacing w:lineRule="auto" w:line="240" w:before="0" w:after="0"/>
              <w:ind w:left="0" w:firstLine="529"/>
              <w:contextualSpacing/>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Standard"/>
              <w:jc w:val="both"/>
              <w:rPr/>
            </w:pPr>
            <w:r>
              <w:rPr/>
              <w:t>Цель подпрограммы:</w:t>
            </w:r>
          </w:p>
        </w:tc>
        <w:tc>
          <w:tcPr>
            <w:tcW w:w="69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067" w:leader="none"/>
              </w:tabs>
              <w:ind w:firstLine="529"/>
              <w:jc w:val="both"/>
              <w:rPr>
                <w:sz w:val="24"/>
              </w:rPr>
            </w:pPr>
            <w:r>
              <w:rPr>
                <w:sz w:val="24"/>
              </w:rPr>
              <w:t xml:space="preserve">Повышение качества управленческой деятельности </w:t>
              <w:br/>
              <w:t>на основе развития системы оценки эффективности деятельности руководителей всех образовательных организаций.</w:t>
            </w:r>
          </w:p>
          <w:p>
            <w:pPr>
              <w:pStyle w:val="Normal"/>
              <w:tabs>
                <w:tab w:val="clear" w:pos="708"/>
                <w:tab w:val="left" w:pos="2067" w:leader="none"/>
              </w:tabs>
              <w:ind w:firstLine="529"/>
              <w:jc w:val="both"/>
              <w:rPr>
                <w:sz w:val="24"/>
              </w:rPr>
            </w:pPr>
            <w:r>
              <w:rPr>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Standard"/>
              <w:jc w:val="both"/>
              <w:rPr/>
            </w:pPr>
            <w:r>
              <w:rPr/>
              <w:t>Задачи подпрограммы:</w:t>
            </w:r>
          </w:p>
        </w:tc>
        <w:tc>
          <w:tcPr>
            <w:tcW w:w="69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067" w:leader="none"/>
              </w:tabs>
              <w:ind w:firstLine="529"/>
              <w:jc w:val="both"/>
              <w:rPr>
                <w:sz w:val="24"/>
              </w:rPr>
            </w:pPr>
            <w:r>
              <w:rPr>
                <w:sz w:val="24"/>
              </w:rPr>
              <w:t>1. Разработка методики оценки эффективности руководителей образовательных организаций.</w:t>
            </w:r>
          </w:p>
          <w:p>
            <w:pPr>
              <w:pStyle w:val="Normal"/>
              <w:tabs>
                <w:tab w:val="clear" w:pos="708"/>
                <w:tab w:val="left" w:pos="2067" w:leader="none"/>
              </w:tabs>
              <w:ind w:firstLine="529"/>
              <w:jc w:val="both"/>
              <w:rPr/>
            </w:pPr>
            <w:r>
              <w:rPr>
                <w:sz w:val="24"/>
              </w:rPr>
              <w:t>2. Реализация комплекса региональных мероприятий для повышения качества управленческой деятельности.</w:t>
            </w:r>
          </w:p>
          <w:p>
            <w:pPr>
              <w:pStyle w:val="Normal"/>
              <w:tabs>
                <w:tab w:val="clear" w:pos="708"/>
                <w:tab w:val="left" w:pos="2067" w:leader="none"/>
              </w:tabs>
              <w:ind w:firstLine="529"/>
              <w:jc w:val="both"/>
              <w:rPr>
                <w:sz w:val="24"/>
              </w:rPr>
            </w:pPr>
            <w:r>
              <w:rPr>
                <w:sz w:val="24"/>
              </w:rPr>
              <w:t>3. Формирование резерва управленческих кадров для образовательных организаций.</w:t>
            </w:r>
          </w:p>
          <w:p>
            <w:pPr>
              <w:pStyle w:val="Normal"/>
              <w:tabs>
                <w:tab w:val="clear" w:pos="708"/>
                <w:tab w:val="left" w:pos="2067" w:leader="none"/>
              </w:tabs>
              <w:ind w:firstLine="529"/>
              <w:jc w:val="both"/>
              <w:rPr>
                <w:sz w:val="24"/>
              </w:rPr>
            </w:pPr>
            <w:r>
              <w:rPr>
                <w:sz w:val="24"/>
              </w:rPr>
              <w:t>4. Реализация комплекса региональных мероприятий по подготовке школьных управленческих команд.</w:t>
            </w:r>
          </w:p>
          <w:p>
            <w:pPr>
              <w:pStyle w:val="Normal"/>
              <w:tabs>
                <w:tab w:val="clear" w:pos="708"/>
                <w:tab w:val="left" w:pos="2067" w:leader="none"/>
              </w:tabs>
              <w:ind w:firstLine="529"/>
              <w:jc w:val="both"/>
              <w:rPr>
                <w:sz w:val="24"/>
              </w:rPr>
            </w:pPr>
            <w:r>
              <w:rPr>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Standard"/>
              <w:rPr/>
            </w:pPr>
            <w:r>
              <w:rPr/>
              <w:t>Обоснование цели и задач подпрограммы:</w:t>
            </w:r>
          </w:p>
        </w:tc>
        <w:tc>
          <w:tcPr>
            <w:tcW w:w="69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067" w:leader="none"/>
              </w:tabs>
              <w:ind w:firstLine="529"/>
              <w:jc w:val="both"/>
              <w:rPr/>
            </w:pPr>
            <w:r>
              <w:rPr>
                <w:sz w:val="24"/>
              </w:rPr>
              <w:t>С целью соответствия требований к образованию административно-управленческого персонала образовательных организаций на территории Архангельской области в системе осуществляется реализация дополнительных  профессиональных программ профессиональной переподготовки «Менеджмент и экономика» и «Менеджмент и экономика образования» на базе АО ИОО. За период с 2007 по 2021 годы успешно освоили программу переподготовки свыше 800 человек, в том числе 10 процентов из них – это резерв управленческих кадров.</w:t>
            </w:r>
          </w:p>
          <w:p>
            <w:pPr>
              <w:pStyle w:val="Normal"/>
              <w:tabs>
                <w:tab w:val="clear" w:pos="708"/>
                <w:tab w:val="left" w:pos="2067" w:leader="none"/>
              </w:tabs>
              <w:ind w:firstLine="529"/>
              <w:jc w:val="both"/>
              <w:rPr/>
            </w:pPr>
            <w:r>
              <w:rPr>
                <w:sz w:val="24"/>
              </w:rPr>
              <w:t>С 2021 года на территории региона разработана и реализуется дополнительная профессиональная программа профессиональной переподготовки «Деятельность руководителя в условиях цифровой образовательной среды», которая носит адресный характер и выстроена с учетом результатов профессиональной диагностики представителей административно-управленческого персонала.</w:t>
            </w:r>
          </w:p>
          <w:p>
            <w:pPr>
              <w:pStyle w:val="Normal"/>
              <w:tabs>
                <w:tab w:val="clear" w:pos="708"/>
                <w:tab w:val="left" w:pos="2067" w:leader="none"/>
              </w:tabs>
              <w:ind w:firstLine="529"/>
              <w:jc w:val="both"/>
              <w:rPr/>
            </w:pPr>
            <w:r>
              <w:rPr>
                <w:sz w:val="24"/>
              </w:rPr>
              <w:t>Центр непрерывного повышения профессионального мастерства педагогических работников с 2021 года осуществляет диагностику профессиональных дефицитов по должности «Руководитель образовательной организации». За 2021 год диагностику прошли 110 человек.</w:t>
            </w:r>
          </w:p>
          <w:p>
            <w:pPr>
              <w:pStyle w:val="Normal"/>
              <w:tabs>
                <w:tab w:val="clear" w:pos="708"/>
                <w:tab w:val="left" w:pos="2067" w:leader="none"/>
              </w:tabs>
              <w:ind w:firstLine="529"/>
              <w:jc w:val="both"/>
              <w:rPr/>
            </w:pPr>
            <w:r>
              <w:rPr>
                <w:sz w:val="24"/>
              </w:rPr>
              <w:t>Тематика курсовой подготовки представлена широким спектром направлений: проектирование программы  развития образовательной организации, управление качеством образования в общеобразовательной организации, внутренняя  система оценки качества, методическая поддержка школ с</w:t>
            </w:r>
            <w:r>
              <w:rPr>
                <w:sz w:val="24"/>
                <w:highlight w:val="green"/>
              </w:rPr>
              <w:t xml:space="preserve"> </w:t>
            </w:r>
            <w:r>
              <w:rPr>
                <w:sz w:val="24"/>
              </w:rPr>
              <w:t xml:space="preserve">низкими образовательными результатами, управление образовательной организацией в условиях реализации ФГОС, правовая грамотность руководителя, ИКТ в деятельности руководителя, финансово-хозяйственная деятельность образовательной организации, принятие управленческих решений, организация образовательной деятельности для обучающихся с ОВЗ, </w:t>
            </w:r>
            <w:r>
              <w:rPr>
                <w:sz w:val="24"/>
                <w:lang w:val="en-US"/>
              </w:rPr>
              <w:t>soft</w:t>
            </w:r>
            <w:r>
              <w:rPr>
                <w:sz w:val="24"/>
              </w:rPr>
              <w:t xml:space="preserve"> </w:t>
            </w:r>
            <w:r>
              <w:rPr>
                <w:sz w:val="24"/>
                <w:lang w:val="en-US"/>
              </w:rPr>
              <w:t>skils</w:t>
            </w:r>
            <w:r>
              <w:rPr>
                <w:sz w:val="24"/>
              </w:rPr>
              <w:t xml:space="preserve"> современного руководителя и др. Для административно-управленческого персонала образовательных организаций со стажем до трех лет реализуется программа повышения квалификации «Введение в должность».</w:t>
            </w:r>
          </w:p>
          <w:p>
            <w:pPr>
              <w:pStyle w:val="Normal"/>
              <w:tabs>
                <w:tab w:val="clear" w:pos="708"/>
                <w:tab w:val="left" w:pos="2067" w:leader="none"/>
              </w:tabs>
              <w:ind w:firstLine="529"/>
              <w:jc w:val="both"/>
              <w:rPr>
                <w:sz w:val="24"/>
              </w:rPr>
            </w:pPr>
            <w:r>
              <w:rPr>
                <w:sz w:val="24"/>
              </w:rPr>
              <w:t>За 2021 год 64 образовательные организации субъекта  приняли участие в программах повышения квалификации управленческих команд.</w:t>
            </w:r>
          </w:p>
          <w:p>
            <w:pPr>
              <w:pStyle w:val="Normal"/>
              <w:tabs>
                <w:tab w:val="clear" w:pos="708"/>
                <w:tab w:val="left" w:pos="2067" w:leader="none"/>
              </w:tabs>
              <w:ind w:firstLine="529"/>
              <w:jc w:val="both"/>
              <w:rPr/>
            </w:pPr>
            <w:r>
              <w:rPr>
                <w:sz w:val="24"/>
              </w:rPr>
              <w:t>Ежегодно с целью популяризации управленческого опыта и распространения лучших управленческих практик организуются различные научно-практические мероприятия: конференции, управленческий марафон, форум управленческих практик, управленческая олимпиада, фестиваль управленческих практик и др. Проводится конкурс «Лучший руководитель образовательной организации».</w:t>
            </w:r>
          </w:p>
          <w:p>
            <w:pPr>
              <w:pStyle w:val="Normal"/>
              <w:tabs>
                <w:tab w:val="clear" w:pos="708"/>
                <w:tab w:val="left" w:pos="2067" w:leader="none"/>
              </w:tabs>
              <w:ind w:firstLine="529"/>
              <w:jc w:val="both"/>
              <w:rPr/>
            </w:pPr>
            <w:r>
              <w:rPr>
                <w:sz w:val="24"/>
              </w:rPr>
              <w:t>Начиная с 2017 года два раза в год в соответствии с региональным положением о мониторинге официальных сайтов образовательных организаций в информационно-телекоммуникационной сети «Интернет» проводится мониторинг сайтов всех образовательных организаций Архангельской области.</w:t>
            </w:r>
          </w:p>
          <w:p>
            <w:pPr>
              <w:pStyle w:val="Normal"/>
              <w:tabs>
                <w:tab w:val="clear" w:pos="708"/>
                <w:tab w:val="left" w:pos="2067" w:leader="none"/>
              </w:tabs>
              <w:ind w:firstLine="529"/>
              <w:jc w:val="both"/>
              <w:rPr/>
            </w:pPr>
            <w:r>
              <w:rPr>
                <w:sz w:val="24"/>
              </w:rPr>
              <w:t>С целью улучшения качества условий реализации образовательной деятельности ряд образовательных организаций являются участниками федеральных проектов и программ: на основании распоряжений Министерства образования и науки Архангельской области от 22.05.2019 № 825, от 30.09.2019 № 1797, от 15.01.2021 № 52 в 95 общеобразовательных организациях созданы «Точки роста». В 2022-2023 годах на основании соглашения № 073-09-2022-961 между Министерством просвещения Российской Федерации и Правительством Архангельской области о предоставлении субсидии из федерального бюджета бюджету Архангельской области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участниками программы по капитальному ремонту объектов образования стали 24 общеобразовательные организации региона.</w:t>
            </w:r>
          </w:p>
          <w:p>
            <w:pPr>
              <w:pStyle w:val="Normal"/>
              <w:tabs>
                <w:tab w:val="clear" w:pos="708"/>
                <w:tab w:val="left" w:pos="2067" w:leader="none"/>
              </w:tabs>
              <w:ind w:firstLine="529"/>
              <w:jc w:val="both"/>
              <w:rPr/>
            </w:pPr>
            <w:r>
              <w:rPr>
                <w:sz w:val="24"/>
              </w:rPr>
              <w:t>Распоряжением Правительства Архангельской области от 30 марта 2014 года № 241-р утвержден порядок формирования резерва управленческих кадров Архангельской области. На основании результатов анкетирования органов местного самоуправления, осуществляющих управление в сфере образования, проведенного в 2021 году, у 8 МОУО из 25 разработаны муниципальные нормативные документы по формированию кадрового резерва (например, положение о формировании кадрового резерва, положение о комиссии, состав и типовая форма решения комиссии по формированию резерва).</w:t>
            </w:r>
          </w:p>
          <w:p>
            <w:pPr>
              <w:pStyle w:val="Normal"/>
              <w:tabs>
                <w:tab w:val="clear" w:pos="708"/>
                <w:tab w:val="left" w:pos="2067" w:leader="none"/>
              </w:tabs>
              <w:ind w:firstLine="529"/>
              <w:jc w:val="both"/>
              <w:rPr>
                <w:sz w:val="24"/>
              </w:rPr>
            </w:pPr>
            <w:r>
              <w:rPr>
                <w:sz w:val="24"/>
              </w:rPr>
              <w:t>Однако требуется разработка регионального нормативного акта, регламентирующего вопросы формирования кадрового резерва в образовательных организациях, подведомственных министерству образования Архангельской области.</w:t>
            </w:r>
          </w:p>
          <w:p>
            <w:pPr>
              <w:pStyle w:val="Normal"/>
              <w:tabs>
                <w:tab w:val="clear" w:pos="708"/>
                <w:tab w:val="left" w:pos="2067" w:leader="none"/>
              </w:tabs>
              <w:ind w:firstLine="529"/>
              <w:jc w:val="both"/>
              <w:rPr>
                <w:sz w:val="24"/>
              </w:rPr>
            </w:pPr>
            <w:r>
              <w:rPr>
                <w:sz w:val="24"/>
              </w:rPr>
              <w:t>При этом недостаточно выстроена система оценки эффективности деятельности руководителя образовательной организации и требует дальнейшего внедрения.</w:t>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Основные мероприятия подпрограммы:</w:t>
            </w:r>
          </w:p>
        </w:tc>
        <w:tc>
          <w:tcPr>
            <w:tcW w:w="69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682" w:leader="none"/>
                <w:tab w:val="left" w:pos="2067" w:leader="none"/>
              </w:tabs>
              <w:ind w:firstLine="529"/>
              <w:jc w:val="both"/>
              <w:rPr>
                <w:sz w:val="24"/>
              </w:rPr>
            </w:pPr>
            <w:r>
              <w:rPr>
                <w:sz w:val="24"/>
              </w:rPr>
              <w:t>1.Разработка и апробация методики оценки эффективности руководителей образовательных организаций.</w:t>
            </w:r>
          </w:p>
          <w:p>
            <w:pPr>
              <w:pStyle w:val="Normal"/>
              <w:tabs>
                <w:tab w:val="clear" w:pos="708"/>
                <w:tab w:val="left" w:pos="682" w:leader="none"/>
                <w:tab w:val="left" w:pos="2067" w:leader="none"/>
              </w:tabs>
              <w:ind w:firstLine="529"/>
              <w:jc w:val="both"/>
              <w:rPr>
                <w:sz w:val="24"/>
              </w:rPr>
            </w:pPr>
            <w:r>
              <w:rPr>
                <w:sz w:val="24"/>
              </w:rPr>
              <w:t>2. Проведение мониторинга по оценке эффективности руководителей образовательных организаций.</w:t>
            </w:r>
          </w:p>
          <w:p>
            <w:pPr>
              <w:pStyle w:val="Normal"/>
              <w:tabs>
                <w:tab w:val="clear" w:pos="708"/>
                <w:tab w:val="left" w:pos="682" w:leader="none"/>
              </w:tabs>
              <w:ind w:firstLine="529"/>
              <w:jc w:val="both"/>
              <w:rPr>
                <w:sz w:val="24"/>
              </w:rPr>
            </w:pPr>
            <w:r>
              <w:rPr>
                <w:sz w:val="24"/>
              </w:rPr>
              <w:t>3. Проведение профессиональных конкурсов для управленческих кадров для образовательных организаций.</w:t>
            </w:r>
          </w:p>
          <w:p>
            <w:pPr>
              <w:pStyle w:val="Normal"/>
              <w:tabs>
                <w:tab w:val="clear" w:pos="708"/>
                <w:tab w:val="left" w:pos="682" w:leader="none"/>
              </w:tabs>
              <w:ind w:firstLine="529"/>
              <w:jc w:val="both"/>
              <w:rPr>
                <w:sz w:val="24"/>
              </w:rPr>
            </w:pPr>
            <w:r>
              <w:rPr>
                <w:sz w:val="24"/>
              </w:rPr>
              <w:t>4. Разработка и реализация адресных дополнительных профессиональных программ для управленческих кадров образовательных организаций.</w:t>
            </w:r>
          </w:p>
          <w:p>
            <w:pPr>
              <w:pStyle w:val="Normal"/>
              <w:tabs>
                <w:tab w:val="clear" w:pos="708"/>
                <w:tab w:val="left" w:pos="682" w:leader="none"/>
              </w:tabs>
              <w:ind w:firstLine="529"/>
              <w:jc w:val="both"/>
              <w:rPr/>
            </w:pPr>
            <w:r>
              <w:rPr>
                <w:sz w:val="24"/>
              </w:rPr>
              <w:t xml:space="preserve">5. Организация стажировочной деятельности для руководителей образовательных организаций. </w:t>
            </w:r>
          </w:p>
          <w:p>
            <w:pPr>
              <w:pStyle w:val="Normal"/>
              <w:tabs>
                <w:tab w:val="clear" w:pos="708"/>
                <w:tab w:val="left" w:pos="682" w:leader="none"/>
              </w:tabs>
              <w:ind w:firstLine="529"/>
              <w:rPr>
                <w:sz w:val="24"/>
              </w:rPr>
            </w:pPr>
            <w:r>
              <w:rPr>
                <w:sz w:val="24"/>
              </w:rPr>
              <w:t>6. Разработка диагностического инструментария для оценки профессиональных дефицитов управленческих кадров.</w:t>
            </w:r>
          </w:p>
          <w:p>
            <w:pPr>
              <w:pStyle w:val="Normal"/>
              <w:tabs>
                <w:tab w:val="clear" w:pos="708"/>
                <w:tab w:val="left" w:pos="682" w:leader="none"/>
                <w:tab w:val="left" w:pos="2067" w:leader="none"/>
              </w:tabs>
              <w:ind w:firstLine="529"/>
              <w:jc w:val="both"/>
              <w:rPr>
                <w:sz w:val="24"/>
              </w:rPr>
            </w:pPr>
            <w:r>
              <w:rPr>
                <w:sz w:val="24"/>
              </w:rPr>
              <w:t>7. Выявление дефицитарного профиля управленческих кадров.</w:t>
            </w:r>
          </w:p>
          <w:p>
            <w:pPr>
              <w:pStyle w:val="Normal"/>
              <w:tabs>
                <w:tab w:val="clear" w:pos="708"/>
                <w:tab w:val="left" w:pos="682" w:leader="none"/>
              </w:tabs>
              <w:ind w:firstLine="529"/>
              <w:jc w:val="both"/>
              <w:rPr>
                <w:sz w:val="24"/>
              </w:rPr>
            </w:pPr>
            <w:r>
              <w:rPr>
                <w:sz w:val="24"/>
              </w:rPr>
              <w:t>8. Формирование резерва управленческих кадров для образовательных организаций через разработку и реализацию системы нормативно-организационных условий.</w:t>
            </w:r>
          </w:p>
          <w:p>
            <w:pPr>
              <w:pStyle w:val="Normal"/>
              <w:tabs>
                <w:tab w:val="clear" w:pos="708"/>
                <w:tab w:val="left" w:pos="682" w:leader="none"/>
                <w:tab w:val="left" w:pos="2067" w:leader="none"/>
              </w:tabs>
              <w:ind w:firstLine="529"/>
              <w:jc w:val="both"/>
              <w:rPr>
                <w:sz w:val="24"/>
              </w:rPr>
            </w:pPr>
            <w:r>
              <w:rPr>
                <w:sz w:val="24"/>
              </w:rPr>
              <w:t>9. Разработка и внедрение региональной системы назначения руководителей образовательных организаций.</w:t>
            </w:r>
          </w:p>
          <w:p>
            <w:pPr>
              <w:pStyle w:val="Normal"/>
              <w:tabs>
                <w:tab w:val="clear" w:pos="708"/>
                <w:tab w:val="left" w:pos="682" w:leader="none"/>
                <w:tab w:val="left" w:pos="2067" w:leader="none"/>
              </w:tabs>
              <w:ind w:firstLine="529"/>
              <w:jc w:val="both"/>
              <w:rPr>
                <w:sz w:val="24"/>
              </w:rPr>
            </w:pPr>
            <w:r>
              <w:rPr>
                <w:sz w:val="24"/>
              </w:rPr>
              <w:t>10. Разработка и реализация дополнительных профессиональных программ для управленческих команд образовательных организаций.</w:t>
            </w:r>
          </w:p>
          <w:p>
            <w:pPr>
              <w:pStyle w:val="Normal"/>
              <w:tabs>
                <w:tab w:val="clear" w:pos="708"/>
                <w:tab w:val="left" w:pos="682" w:leader="none"/>
                <w:tab w:val="left" w:pos="2067" w:leader="none"/>
              </w:tabs>
              <w:ind w:firstLine="529"/>
              <w:jc w:val="both"/>
              <w:rPr/>
            </w:pPr>
            <w:r>
              <w:rPr>
                <w:sz w:val="24"/>
              </w:rPr>
              <w:t>11. Организация научно-практических мероприятий для управленческих команд образовательных организаций.</w:t>
            </w:r>
          </w:p>
          <w:p>
            <w:pPr>
              <w:pStyle w:val="Normal"/>
              <w:tabs>
                <w:tab w:val="clear" w:pos="708"/>
                <w:tab w:val="left" w:pos="682" w:leader="none"/>
                <w:tab w:val="left" w:pos="2067" w:leader="none"/>
              </w:tabs>
              <w:ind w:firstLine="529"/>
              <w:jc w:val="both"/>
              <w:rPr>
                <w:sz w:val="24"/>
              </w:rPr>
            </w:pPr>
            <w:r>
              <w:rPr>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pPr>
            <w:r>
              <w:rPr>
                <w:sz w:val="24"/>
              </w:rPr>
              <w:t>Методика реализации мероприятий подпрограммы</w:t>
            </w:r>
          </w:p>
        </w:tc>
        <w:tc>
          <w:tcPr>
            <w:tcW w:w="69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067" w:leader="none"/>
              </w:tabs>
              <w:ind w:firstLine="529"/>
              <w:jc w:val="both"/>
              <w:rPr>
                <w:sz w:val="24"/>
              </w:rPr>
            </w:pPr>
            <w:r>
              <w:rPr>
                <w:sz w:val="24"/>
              </w:rPr>
              <w:t>1. Формулирование цели.</w:t>
            </w:r>
          </w:p>
          <w:p>
            <w:pPr>
              <w:pStyle w:val="Normal"/>
              <w:tabs>
                <w:tab w:val="clear" w:pos="708"/>
                <w:tab w:val="left" w:pos="2067" w:leader="none"/>
              </w:tabs>
              <w:ind w:firstLine="529"/>
              <w:jc w:val="both"/>
              <w:rPr/>
            </w:pPr>
            <w:r>
              <w:rPr>
                <w:sz w:val="24"/>
              </w:rPr>
              <w:t xml:space="preserve">2. Разработка и описание показателей, методов сбора </w:t>
              <w:br/>
              <w:t>и обработки информации по критериям.</w:t>
            </w:r>
          </w:p>
          <w:p>
            <w:pPr>
              <w:pStyle w:val="Normal"/>
              <w:tabs>
                <w:tab w:val="clear" w:pos="708"/>
                <w:tab w:val="left" w:pos="2067" w:leader="none"/>
              </w:tabs>
              <w:ind w:firstLine="529"/>
              <w:jc w:val="both"/>
              <w:rPr>
                <w:sz w:val="24"/>
              </w:rPr>
            </w:pPr>
            <w:r>
              <w:rPr>
                <w:sz w:val="24"/>
              </w:rPr>
              <w:t>3. Проведение мониторинга региональных показателей.</w:t>
            </w:r>
          </w:p>
          <w:p>
            <w:pPr>
              <w:pStyle w:val="Normal"/>
              <w:tabs>
                <w:tab w:val="clear" w:pos="708"/>
                <w:tab w:val="left" w:pos="2067" w:leader="none"/>
              </w:tabs>
              <w:ind w:firstLine="529"/>
              <w:jc w:val="both"/>
              <w:rPr/>
            </w:pPr>
            <w:r>
              <w:rPr>
                <w:sz w:val="24"/>
              </w:rPr>
              <w:t>4. Проведение анализа результатов мониторинга региональных показателей.</w:t>
            </w:r>
          </w:p>
          <w:p>
            <w:pPr>
              <w:pStyle w:val="Normal"/>
              <w:tabs>
                <w:tab w:val="clear" w:pos="708"/>
                <w:tab w:val="left" w:pos="2067" w:leader="none"/>
              </w:tabs>
              <w:ind w:firstLine="529"/>
              <w:jc w:val="both"/>
              <w:rPr>
                <w:sz w:val="24"/>
              </w:rPr>
            </w:pPr>
            <w:r>
              <w:rPr>
                <w:sz w:val="24"/>
              </w:rPr>
              <w:t>5. Разработка адресных рекомендаций по результатам проведенного анализа.</w:t>
            </w:r>
          </w:p>
          <w:p>
            <w:pPr>
              <w:pStyle w:val="Normal"/>
              <w:tabs>
                <w:tab w:val="clear" w:pos="708"/>
                <w:tab w:val="left" w:pos="2067" w:leader="none"/>
              </w:tabs>
              <w:ind w:firstLine="529"/>
              <w:jc w:val="both"/>
              <w:rPr/>
            </w:pPr>
            <w:r>
              <w:rPr>
                <w:sz w:val="24"/>
              </w:rPr>
              <w:t>6. Разработка и реализация комплекса мер и мероприятий.</w:t>
            </w:r>
          </w:p>
          <w:p>
            <w:pPr>
              <w:pStyle w:val="Normal"/>
              <w:tabs>
                <w:tab w:val="clear" w:pos="708"/>
                <w:tab w:val="left" w:pos="2067" w:leader="none"/>
              </w:tabs>
              <w:ind w:firstLine="529"/>
              <w:jc w:val="both"/>
              <w:rPr>
                <w:sz w:val="24"/>
              </w:rPr>
            </w:pPr>
            <w:r>
              <w:rPr>
                <w:sz w:val="24"/>
              </w:rPr>
              <w:t>7. Принятие управленческих решений по результатам проведенного анализа.</w:t>
            </w:r>
          </w:p>
          <w:p>
            <w:pPr>
              <w:pStyle w:val="Normal"/>
              <w:tabs>
                <w:tab w:val="clear" w:pos="708"/>
                <w:tab w:val="left" w:pos="237" w:leader="none"/>
                <w:tab w:val="left" w:pos="2067" w:leader="none"/>
              </w:tabs>
              <w:ind w:firstLine="529"/>
              <w:jc w:val="both"/>
              <w:rPr/>
            </w:pPr>
            <w:r>
              <w:rPr>
                <w:sz w:val="24"/>
              </w:rPr>
              <w:t>8. Проведение анализа эффективности принятых мер.</w:t>
            </w:r>
          </w:p>
          <w:p>
            <w:pPr>
              <w:pStyle w:val="Normal"/>
              <w:tabs>
                <w:tab w:val="clear" w:pos="708"/>
                <w:tab w:val="left" w:pos="237" w:leader="none"/>
                <w:tab w:val="left" w:pos="2067" w:leader="none"/>
              </w:tabs>
              <w:ind w:firstLine="529"/>
              <w:jc w:val="both"/>
              <w:rPr>
                <w:sz w:val="24"/>
              </w:rPr>
            </w:pPr>
            <w:r>
              <w:rPr>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Ожидаемые результаты:</w:t>
            </w:r>
          </w:p>
        </w:tc>
        <w:tc>
          <w:tcPr>
            <w:tcW w:w="69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0" w:leader="none"/>
                <w:tab w:val="left" w:pos="682" w:leader="none"/>
                <w:tab w:val="left" w:pos="2067" w:leader="none"/>
              </w:tabs>
              <w:ind w:firstLine="529"/>
              <w:jc w:val="both"/>
              <w:rPr>
                <w:sz w:val="24"/>
              </w:rPr>
            </w:pPr>
            <w:r>
              <w:rPr>
                <w:sz w:val="24"/>
              </w:rPr>
              <w:t>1. Разработана и апробирована методика оценки эффективности руководителей образовательных организаций.</w:t>
            </w:r>
          </w:p>
          <w:p>
            <w:pPr>
              <w:pStyle w:val="Normal"/>
              <w:tabs>
                <w:tab w:val="clear" w:pos="708"/>
                <w:tab w:val="left" w:pos="0" w:leader="none"/>
                <w:tab w:val="left" w:pos="682" w:leader="none"/>
                <w:tab w:val="left" w:pos="2067" w:leader="none"/>
              </w:tabs>
              <w:ind w:firstLine="529"/>
              <w:jc w:val="both"/>
              <w:rPr>
                <w:sz w:val="24"/>
              </w:rPr>
            </w:pPr>
            <w:r>
              <w:rPr>
                <w:sz w:val="24"/>
              </w:rPr>
              <w:t>2. Проведен анализ результатов мониторинга по оценке эффективности руководителей образовательных организаций.</w:t>
            </w:r>
          </w:p>
          <w:p>
            <w:pPr>
              <w:pStyle w:val="Normal"/>
              <w:tabs>
                <w:tab w:val="clear" w:pos="708"/>
                <w:tab w:val="left" w:pos="0" w:leader="none"/>
                <w:tab w:val="left" w:pos="682" w:leader="none"/>
                <w:tab w:val="left" w:pos="2067" w:leader="none"/>
              </w:tabs>
              <w:ind w:firstLine="529"/>
              <w:jc w:val="both"/>
              <w:rPr>
                <w:sz w:val="24"/>
              </w:rPr>
            </w:pPr>
            <w:r>
              <w:rPr>
                <w:sz w:val="24"/>
              </w:rPr>
              <w:t>3. Реализация регионального конкурса «Лучший руководитель образовательной организации».</w:t>
            </w:r>
          </w:p>
          <w:p>
            <w:pPr>
              <w:pStyle w:val="Normal"/>
              <w:tabs>
                <w:tab w:val="clear" w:pos="708"/>
                <w:tab w:val="left" w:pos="0" w:leader="none"/>
                <w:tab w:val="left" w:pos="682" w:leader="none"/>
                <w:tab w:val="left" w:pos="2067" w:leader="none"/>
              </w:tabs>
              <w:ind w:firstLine="529"/>
              <w:jc w:val="both"/>
              <w:rPr>
                <w:sz w:val="24"/>
              </w:rPr>
            </w:pPr>
            <w:r>
              <w:rPr>
                <w:sz w:val="24"/>
              </w:rPr>
              <w:t>4. Реализация дополнительных профессиональных программ для управленческих кадров образовательных организаций.</w:t>
            </w:r>
          </w:p>
          <w:p>
            <w:pPr>
              <w:pStyle w:val="Normal"/>
              <w:tabs>
                <w:tab w:val="clear" w:pos="708"/>
                <w:tab w:val="left" w:pos="0" w:leader="none"/>
                <w:tab w:val="left" w:pos="682" w:leader="none"/>
                <w:tab w:val="left" w:pos="2067" w:leader="none"/>
              </w:tabs>
              <w:ind w:firstLine="529"/>
              <w:jc w:val="both"/>
              <w:rPr>
                <w:sz w:val="24"/>
              </w:rPr>
            </w:pPr>
            <w:r>
              <w:rPr>
                <w:sz w:val="24"/>
              </w:rPr>
              <w:t>5. Организация стажировок для управленческих кадров.</w:t>
            </w:r>
          </w:p>
          <w:p>
            <w:pPr>
              <w:pStyle w:val="Normal"/>
              <w:tabs>
                <w:tab w:val="clear" w:pos="708"/>
                <w:tab w:val="left" w:pos="0" w:leader="none"/>
                <w:tab w:val="left" w:pos="682" w:leader="none"/>
                <w:tab w:val="left" w:pos="2067" w:leader="none"/>
              </w:tabs>
              <w:ind w:firstLine="529"/>
              <w:jc w:val="both"/>
              <w:rPr>
                <w:sz w:val="24"/>
              </w:rPr>
            </w:pPr>
            <w:r>
              <w:rPr>
                <w:sz w:val="24"/>
              </w:rPr>
              <w:t>6. Разработка диагностического инструментария для оценки профессиональных дефицитов управленческих кадров.</w:t>
            </w:r>
          </w:p>
          <w:p>
            <w:pPr>
              <w:pStyle w:val="Normal"/>
              <w:tabs>
                <w:tab w:val="clear" w:pos="708"/>
                <w:tab w:val="left" w:pos="0" w:leader="none"/>
                <w:tab w:val="left" w:pos="682" w:leader="none"/>
                <w:tab w:val="left" w:pos="2067" w:leader="none"/>
              </w:tabs>
              <w:ind w:firstLine="529"/>
              <w:jc w:val="both"/>
              <w:rPr>
                <w:sz w:val="24"/>
              </w:rPr>
            </w:pPr>
            <w:r>
              <w:rPr>
                <w:sz w:val="24"/>
              </w:rPr>
              <w:t>7. Выявление и анализ дефицитарного уровня управленческих кадров на основе профессиональной диагностики.</w:t>
            </w:r>
          </w:p>
          <w:p>
            <w:pPr>
              <w:pStyle w:val="Normal"/>
              <w:tabs>
                <w:tab w:val="clear" w:pos="708"/>
                <w:tab w:val="left" w:pos="0" w:leader="none"/>
                <w:tab w:val="left" w:pos="682" w:leader="none"/>
                <w:tab w:val="left" w:pos="2067" w:leader="none"/>
              </w:tabs>
              <w:ind w:firstLine="529"/>
              <w:jc w:val="both"/>
              <w:rPr>
                <w:sz w:val="24"/>
              </w:rPr>
            </w:pPr>
            <w:r>
              <w:rPr>
                <w:sz w:val="24"/>
              </w:rPr>
              <w:t>8. Разработка регионального положения о формировании резерва управленческих кадров.</w:t>
            </w:r>
          </w:p>
          <w:p>
            <w:pPr>
              <w:pStyle w:val="Normal"/>
              <w:tabs>
                <w:tab w:val="clear" w:pos="708"/>
                <w:tab w:val="left" w:pos="0" w:leader="none"/>
                <w:tab w:val="left" w:pos="682" w:leader="none"/>
                <w:tab w:val="left" w:pos="2067" w:leader="none"/>
              </w:tabs>
              <w:ind w:firstLine="529"/>
              <w:jc w:val="both"/>
              <w:rPr>
                <w:sz w:val="24"/>
              </w:rPr>
            </w:pPr>
            <w:r>
              <w:rPr>
                <w:sz w:val="24"/>
              </w:rPr>
              <w:t>9. Разработка и апробация региональной методики назначения руководителей образовательных организаций.</w:t>
            </w:r>
          </w:p>
          <w:p>
            <w:pPr>
              <w:pStyle w:val="Normal"/>
              <w:tabs>
                <w:tab w:val="clear" w:pos="708"/>
                <w:tab w:val="left" w:pos="0" w:leader="none"/>
                <w:tab w:val="left" w:pos="537" w:leader="none"/>
                <w:tab w:val="left" w:pos="682" w:leader="none"/>
                <w:tab w:val="left" w:pos="2067" w:leader="none"/>
              </w:tabs>
              <w:ind w:firstLine="529"/>
              <w:jc w:val="both"/>
              <w:rPr>
                <w:sz w:val="24"/>
              </w:rPr>
            </w:pPr>
            <w:r>
              <w:rPr>
                <w:sz w:val="24"/>
              </w:rPr>
              <w:t>10. Реализация дополнительных профессиональных программ для управленческих команд.</w:t>
            </w:r>
          </w:p>
          <w:p>
            <w:pPr>
              <w:pStyle w:val="Normal"/>
              <w:tabs>
                <w:tab w:val="clear" w:pos="708"/>
                <w:tab w:val="left" w:pos="0" w:leader="none"/>
                <w:tab w:val="left" w:pos="537" w:leader="none"/>
                <w:tab w:val="left" w:pos="682" w:leader="none"/>
                <w:tab w:val="left" w:pos="2067" w:leader="none"/>
              </w:tabs>
              <w:ind w:firstLine="529"/>
              <w:jc w:val="both"/>
              <w:rPr>
                <w:sz w:val="24"/>
              </w:rPr>
            </w:pPr>
            <w:r>
              <w:rPr>
                <w:sz w:val="24"/>
              </w:rPr>
              <w:t>11. Организация научно-практических мероприятий для управленческих команд образовательных организаций.</w:t>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Целевые индикаторы и показатели реализации подпрограммы:</w:t>
            </w:r>
          </w:p>
        </w:tc>
        <w:tc>
          <w:tcPr>
            <w:tcW w:w="6991" w:type="dxa"/>
            <w:tcBorders>
              <w:top w:val="single" w:sz="4" w:space="0" w:color="000000"/>
              <w:left w:val="single" w:sz="4" w:space="0" w:color="000000"/>
              <w:bottom w:val="single" w:sz="4" w:space="0" w:color="000000"/>
              <w:right w:val="single" w:sz="4" w:space="0" w:color="000000"/>
            </w:tcBorders>
          </w:tcPr>
          <w:p>
            <w:pPr>
              <w:pStyle w:val="Normal"/>
              <w:ind w:firstLine="529"/>
              <w:jc w:val="both"/>
              <w:rPr>
                <w:sz w:val="24"/>
                <w:lang w:eastAsia="en-US"/>
              </w:rPr>
            </w:pPr>
            <w:r>
              <w:rPr>
                <w:sz w:val="24"/>
                <w:lang w:eastAsia="en-US"/>
              </w:rPr>
              <w:t>1. Доля руководителей образовательных организаций, участвующих в оценке эффективности деятельности.</w:t>
            </w:r>
          </w:p>
          <w:p>
            <w:pPr>
              <w:pStyle w:val="Normal"/>
              <w:ind w:firstLine="529"/>
              <w:jc w:val="both"/>
              <w:rPr>
                <w:sz w:val="24"/>
                <w:lang w:eastAsia="en-US"/>
              </w:rPr>
            </w:pPr>
            <w:r>
              <w:rPr>
                <w:sz w:val="24"/>
                <w:lang w:eastAsia="en-US"/>
              </w:rPr>
              <w:t>2. Доля работников административно-управленческого персонала образовательных организаций, имеющих высшее профессиональное образование по направлениям подготовки «Государственное и муниципальное управление», «Менеджмент», «Управление персоналом.</w:t>
            </w:r>
          </w:p>
          <w:p>
            <w:pPr>
              <w:pStyle w:val="Normal"/>
              <w:ind w:firstLine="529"/>
              <w:jc w:val="both"/>
              <w:rPr>
                <w:sz w:val="24"/>
                <w:lang w:eastAsia="en-US"/>
              </w:rPr>
            </w:pPr>
            <w:r>
              <w:rPr>
                <w:sz w:val="24"/>
                <w:lang w:eastAsia="en-US"/>
              </w:rPr>
              <w:t xml:space="preserve">3. Доля работников административно-управленческого персонала образовательных организаций, имеющих высшее профессиональное образование и дополнительное профессиональное образование в области государственного </w:t>
              <w:br/>
              <w:t>и муниципального управления или менеджмента и экономики.</w:t>
            </w:r>
          </w:p>
          <w:p>
            <w:pPr>
              <w:pStyle w:val="Normal"/>
              <w:ind w:firstLine="529"/>
              <w:jc w:val="both"/>
              <w:rPr>
                <w:sz w:val="24"/>
                <w:lang w:eastAsia="en-US"/>
              </w:rPr>
            </w:pPr>
            <w:r>
              <w:rPr>
                <w:sz w:val="24"/>
                <w:lang w:eastAsia="en-US"/>
              </w:rPr>
              <w:t>4. Доля работников административно-управленческого персонала образовательных организаций, прошедших повышение квалификации за последние три года.</w:t>
            </w:r>
          </w:p>
          <w:p>
            <w:pPr>
              <w:pStyle w:val="Normal"/>
              <w:ind w:firstLine="529"/>
              <w:jc w:val="both"/>
              <w:rPr>
                <w:sz w:val="24"/>
                <w:lang w:eastAsia="en-US"/>
              </w:rPr>
            </w:pPr>
            <w:r>
              <w:rPr>
                <w:sz w:val="24"/>
                <w:lang w:eastAsia="en-US"/>
              </w:rPr>
              <w:t>5. Доля работников административно-управленческого персонала образовательных организаций, добровольно прошедших процедуру выявления профессиональных дефицитов.</w:t>
            </w:r>
          </w:p>
          <w:p>
            <w:pPr>
              <w:pStyle w:val="Normal"/>
              <w:ind w:firstLine="529"/>
              <w:jc w:val="both"/>
              <w:rPr>
                <w:sz w:val="24"/>
                <w:lang w:eastAsia="en-US"/>
              </w:rPr>
            </w:pPr>
            <w:r>
              <w:rPr>
                <w:sz w:val="24"/>
                <w:lang w:eastAsia="en-US"/>
              </w:rPr>
              <w:t xml:space="preserve">6. Доля руководителей образовательных организаций, имевших предписания контрольно-надзорных органов </w:t>
              <w:br/>
              <w:t>за последние три года.</w:t>
            </w:r>
          </w:p>
          <w:p>
            <w:pPr>
              <w:pStyle w:val="Normal"/>
              <w:ind w:firstLine="529"/>
              <w:jc w:val="both"/>
              <w:rPr>
                <w:sz w:val="24"/>
                <w:lang w:eastAsia="en-US"/>
              </w:rPr>
            </w:pPr>
            <w:r>
              <w:rPr>
                <w:sz w:val="24"/>
                <w:lang w:eastAsia="en-US"/>
              </w:rPr>
              <w:t>7. Доля руководителей образовательных организаций, имеющих неисполненные предписания контрольно-надзорных органов за последние три года.</w:t>
            </w:r>
          </w:p>
          <w:p>
            <w:pPr>
              <w:pStyle w:val="Normal"/>
              <w:ind w:firstLine="529"/>
              <w:jc w:val="both"/>
              <w:rPr>
                <w:sz w:val="24"/>
                <w:lang w:eastAsia="en-US"/>
              </w:rPr>
            </w:pPr>
            <w:r>
              <w:rPr>
                <w:sz w:val="24"/>
                <w:lang w:eastAsia="en-US"/>
              </w:rPr>
              <w:t>8. Доля руководителей, образовательные организации которых имеют действующую лицензию на ведение образовательной деятельности.</w:t>
            </w:r>
          </w:p>
          <w:p>
            <w:pPr>
              <w:pStyle w:val="Normal"/>
              <w:ind w:firstLine="529"/>
              <w:jc w:val="both"/>
              <w:rPr/>
            </w:pPr>
            <w:r>
              <w:rPr>
                <w:sz w:val="24"/>
                <w:lang w:eastAsia="en-US"/>
              </w:rPr>
              <w:t>9. Доля руководителей, образовательные организации которых имеют действующее свидетельство о государственной аккредитации.</w:t>
            </w:r>
          </w:p>
          <w:p>
            <w:pPr>
              <w:pStyle w:val="Normal"/>
              <w:ind w:firstLine="529"/>
              <w:jc w:val="both"/>
              <w:rPr>
                <w:sz w:val="24"/>
                <w:lang w:eastAsia="en-US"/>
              </w:rPr>
            </w:pPr>
            <w:r>
              <w:rPr>
                <w:sz w:val="24"/>
                <w:lang w:eastAsia="en-US"/>
              </w:rPr>
              <w:t>10. Доля руководителей, образовательные организации которых отсутствуют в списке общеобразовательных организаций с необъективными результатами.</w:t>
            </w:r>
          </w:p>
          <w:p>
            <w:pPr>
              <w:pStyle w:val="Normal"/>
              <w:ind w:firstLine="529"/>
              <w:jc w:val="both"/>
              <w:rPr/>
            </w:pPr>
            <w:r>
              <w:rPr>
                <w:sz w:val="24"/>
                <w:lang w:eastAsia="en-US"/>
              </w:rPr>
              <w:t>11. Доля руководителей, образовательные организации которых демонстрируют положительную динамику образовательных достижений обучающихся (по результатам регионального рейтинга «ТОП-29»).</w:t>
            </w:r>
          </w:p>
          <w:p>
            <w:pPr>
              <w:pStyle w:val="Normal"/>
              <w:ind w:firstLine="529"/>
              <w:jc w:val="both"/>
              <w:rPr>
                <w:sz w:val="24"/>
                <w:lang w:eastAsia="en-US"/>
              </w:rPr>
            </w:pPr>
            <w:r>
              <w:rPr>
                <w:sz w:val="24"/>
                <w:lang w:eastAsia="en-US"/>
              </w:rPr>
              <w:t>12. Доля руководителей, образовательные организации которых имеют специально оборудованные учебные кабинеты для обучающихся с ОВЗ и детей-инвалидов.</w:t>
            </w:r>
          </w:p>
          <w:p>
            <w:pPr>
              <w:pStyle w:val="Normal"/>
              <w:ind w:firstLine="529"/>
              <w:jc w:val="both"/>
              <w:rPr>
                <w:sz w:val="24"/>
                <w:lang w:eastAsia="en-US"/>
              </w:rPr>
            </w:pPr>
            <w:r>
              <w:rPr>
                <w:sz w:val="24"/>
                <w:lang w:eastAsia="en-US"/>
              </w:rPr>
              <w:t xml:space="preserve">13. Доля руководителей, образовательные организации которых имеют объекты для проведения практических занятий, приспособленных для использования инвалидами и лицами </w:t>
              <w:br/>
              <w:t>с ОВЗ.</w:t>
            </w:r>
          </w:p>
          <w:p>
            <w:pPr>
              <w:pStyle w:val="Normal"/>
              <w:ind w:firstLine="529"/>
              <w:jc w:val="both"/>
              <w:rPr>
                <w:sz w:val="24"/>
                <w:lang w:eastAsia="en-US"/>
              </w:rPr>
            </w:pPr>
            <w:r>
              <w:rPr>
                <w:sz w:val="24"/>
                <w:lang w:eastAsia="en-US"/>
              </w:rPr>
              <w:t xml:space="preserve">14. Доля руководителей, образовательные организации которых имеют средства обучения и воспитания, приспособленные для использования инвалидами и лицами </w:t>
              <w:br/>
              <w:t>с ОВЗ.</w:t>
            </w:r>
          </w:p>
          <w:p>
            <w:pPr>
              <w:pStyle w:val="Normal"/>
              <w:ind w:firstLine="529"/>
              <w:jc w:val="both"/>
              <w:rPr>
                <w:sz w:val="24"/>
                <w:lang w:eastAsia="en-US"/>
              </w:rPr>
            </w:pPr>
            <w:r>
              <w:rPr>
                <w:sz w:val="24"/>
                <w:lang w:eastAsia="en-US"/>
              </w:rPr>
              <w:t>15. Доля руководителей, образовательные организации которых обеспечены беспрепятственным доступом в здания образовательной организации лиц с ОВЗ и инвалидов.</w:t>
            </w:r>
          </w:p>
          <w:p>
            <w:pPr>
              <w:pStyle w:val="Normal"/>
              <w:ind w:firstLine="529"/>
              <w:jc w:val="both"/>
              <w:rPr>
                <w:sz w:val="24"/>
                <w:lang w:eastAsia="en-US"/>
              </w:rPr>
            </w:pPr>
            <w:r>
              <w:rPr>
                <w:sz w:val="24"/>
                <w:lang w:eastAsia="en-US"/>
              </w:rPr>
              <w:t xml:space="preserve">16. Доля руководителей, образовательные организации которых имеют специальные технические средства обучения коллективного и индивидуального пользования для инвалидов </w:t>
              <w:br/>
              <w:t>и лиц с ОВЗ.</w:t>
            </w:r>
          </w:p>
          <w:p>
            <w:pPr>
              <w:pStyle w:val="Normal"/>
              <w:ind w:firstLine="529"/>
              <w:jc w:val="both"/>
              <w:rPr>
                <w:sz w:val="24"/>
                <w:lang w:eastAsia="en-US"/>
              </w:rPr>
            </w:pPr>
            <w:r>
              <w:rPr>
                <w:sz w:val="24"/>
                <w:lang w:eastAsia="en-US"/>
              </w:rPr>
              <w:t xml:space="preserve">17. Доля руководителей, образовательные организации которых имеют доступ к информационным системам </w:t>
              <w:br/>
              <w:t xml:space="preserve">и информационно-телекоммуникационным сетям, приспособленным для использования инвалидами и лицами </w:t>
              <w:br/>
              <w:t>с ОВЗ.</w:t>
            </w:r>
          </w:p>
          <w:p>
            <w:pPr>
              <w:pStyle w:val="Normal"/>
              <w:ind w:firstLine="529"/>
              <w:jc w:val="both"/>
              <w:rPr/>
            </w:pPr>
            <w:r>
              <w:rPr>
                <w:sz w:val="24"/>
                <w:lang w:eastAsia="en-US"/>
              </w:rPr>
              <w:t xml:space="preserve">18. Доля руководителей образовательных организаций, </w:t>
              <w:br/>
              <w:t xml:space="preserve">в которых имеются адаптированные программы, разработанные </w:t>
              <w:br/>
              <w:t>с учетом потребностей обучающихся с ОВЗ.</w:t>
            </w:r>
          </w:p>
          <w:p>
            <w:pPr>
              <w:pStyle w:val="Normal"/>
              <w:ind w:firstLine="529"/>
              <w:jc w:val="both"/>
              <w:rPr>
                <w:sz w:val="24"/>
                <w:lang w:eastAsia="en-US"/>
              </w:rPr>
            </w:pPr>
            <w:r>
              <w:rPr>
                <w:sz w:val="24"/>
                <w:lang w:eastAsia="en-US"/>
              </w:rPr>
              <w:t xml:space="preserve">19. Доля руководителей образовательных организаций, </w:t>
              <w:br/>
              <w:t>в которых 100 процентов педагогических работников соответствуют требованиям, предъявляемым к должностям (имеют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имеют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w:t>
            </w:r>
          </w:p>
          <w:p>
            <w:pPr>
              <w:pStyle w:val="Normal"/>
              <w:ind w:firstLine="529"/>
              <w:jc w:val="both"/>
              <w:rPr>
                <w:sz w:val="24"/>
                <w:lang w:eastAsia="en-US"/>
              </w:rPr>
            </w:pPr>
            <w:r>
              <w:rPr>
                <w:sz w:val="24"/>
                <w:lang w:eastAsia="en-US"/>
              </w:rPr>
              <w:t xml:space="preserve">20. Доля руководителей образовательных организаций, </w:t>
              <w:br/>
              <w:t>в которых более 80 процентов педагогических работников имеют первую или высшую квалификационную категорию.</w:t>
            </w:r>
          </w:p>
          <w:p>
            <w:pPr>
              <w:pStyle w:val="Normal"/>
              <w:ind w:firstLine="529"/>
              <w:jc w:val="both"/>
              <w:rPr>
                <w:sz w:val="24"/>
                <w:lang w:eastAsia="en-US"/>
              </w:rPr>
            </w:pPr>
            <w:r>
              <w:rPr>
                <w:sz w:val="24"/>
                <w:lang w:eastAsia="en-US"/>
              </w:rPr>
              <w:t xml:space="preserve">21. Доля руководителей образовательных организаций, </w:t>
              <w:br/>
              <w:t>в которых молодые педагоги охвачены системой наставничества.</w:t>
            </w:r>
          </w:p>
          <w:p>
            <w:pPr>
              <w:pStyle w:val="Normal"/>
              <w:ind w:firstLine="529"/>
              <w:jc w:val="both"/>
              <w:rPr>
                <w:sz w:val="24"/>
                <w:lang w:eastAsia="en-US"/>
              </w:rPr>
            </w:pPr>
            <w:r>
              <w:rPr>
                <w:sz w:val="24"/>
                <w:lang w:eastAsia="en-US"/>
              </w:rPr>
              <w:t xml:space="preserve">22. Доля руководителей образовательных организаций, </w:t>
              <w:br/>
              <w:t>в которых имеются педагогические работники, наделенные статусом наставника.</w:t>
            </w:r>
          </w:p>
          <w:p>
            <w:pPr>
              <w:pStyle w:val="Normal"/>
              <w:ind w:firstLine="529"/>
              <w:jc w:val="both"/>
              <w:rPr>
                <w:sz w:val="24"/>
                <w:lang w:eastAsia="en-US"/>
              </w:rPr>
            </w:pPr>
            <w:r>
              <w:rPr>
                <w:sz w:val="24"/>
                <w:lang w:eastAsia="en-US"/>
              </w:rPr>
              <w:t xml:space="preserve">23. Доля руководителей образовательных организаций, </w:t>
              <w:br/>
              <w:t xml:space="preserve">в которых педагоги имеют индивидуальные </w:t>
            </w:r>
            <w:r>
              <w:rPr>
                <w:spacing w:val="-3"/>
                <w:sz w:val="24"/>
                <w:lang w:eastAsia="en-US"/>
              </w:rPr>
              <w:t xml:space="preserve">программы </w:t>
            </w:r>
            <w:r>
              <w:rPr>
                <w:sz w:val="24"/>
                <w:lang w:eastAsia="en-US"/>
              </w:rPr>
              <w:t>профессионального</w:t>
            </w:r>
            <w:r>
              <w:rPr>
                <w:spacing w:val="-1"/>
                <w:sz w:val="24"/>
                <w:lang w:eastAsia="en-US"/>
              </w:rPr>
              <w:t xml:space="preserve"> </w:t>
            </w:r>
            <w:r>
              <w:rPr>
                <w:sz w:val="24"/>
                <w:lang w:eastAsia="en-US"/>
              </w:rPr>
              <w:t>развития/темы по самообразованию.</w:t>
            </w:r>
          </w:p>
          <w:p>
            <w:pPr>
              <w:pStyle w:val="Normal"/>
              <w:ind w:firstLine="529"/>
              <w:jc w:val="both"/>
              <w:rPr>
                <w:sz w:val="24"/>
                <w:lang w:eastAsia="en-US"/>
              </w:rPr>
            </w:pPr>
            <w:r>
              <w:rPr>
                <w:sz w:val="24"/>
                <w:lang w:eastAsia="en-US"/>
              </w:rPr>
              <w:t xml:space="preserve">24. Доля руководителей образовательных организаций, </w:t>
              <w:br/>
              <w:t>в которых имеется система выявления профессиональных дефицитов педагогических работников.</w:t>
            </w:r>
          </w:p>
          <w:p>
            <w:pPr>
              <w:pStyle w:val="Normal"/>
              <w:ind w:firstLine="529"/>
              <w:jc w:val="both"/>
              <w:rPr/>
            </w:pPr>
            <w:r>
              <w:rPr>
                <w:sz w:val="24"/>
                <w:lang w:eastAsia="en-US"/>
              </w:rPr>
              <w:t xml:space="preserve">25. Доля руководителей образовательных организаций, </w:t>
              <w:br/>
              <w:t>в которых повышение квалификации педагогических работников планируется с учетом выявленных профессиональных дефицитов.</w:t>
            </w:r>
          </w:p>
          <w:p>
            <w:pPr>
              <w:pStyle w:val="Normal"/>
              <w:ind w:firstLine="529"/>
              <w:jc w:val="both"/>
              <w:rPr>
                <w:sz w:val="24"/>
                <w:lang w:eastAsia="en-US"/>
              </w:rPr>
            </w:pPr>
            <w:r>
              <w:rPr>
                <w:sz w:val="24"/>
                <w:lang w:eastAsia="en-US"/>
              </w:rPr>
              <w:t xml:space="preserve">26. Доля руководителей образовательных организаций, </w:t>
              <w:br/>
              <w:t>в которых формируется резерв управленческих кадров.</w:t>
            </w:r>
          </w:p>
          <w:p>
            <w:pPr>
              <w:pStyle w:val="Normal"/>
              <w:ind w:firstLine="529"/>
              <w:jc w:val="both"/>
              <w:rPr/>
            </w:pPr>
            <w:r>
              <w:rPr>
                <w:sz w:val="24"/>
                <w:lang w:eastAsia="en-US"/>
              </w:rPr>
              <w:t xml:space="preserve">27. Доля руководителей образовательных организаций, </w:t>
              <w:br/>
              <w:t>в которых кадры, включенные в резерв, прошли соответствующее обучение.</w:t>
            </w:r>
          </w:p>
          <w:p>
            <w:pPr>
              <w:pStyle w:val="Normal"/>
              <w:ind w:firstLine="529"/>
              <w:jc w:val="both"/>
              <w:rPr/>
            </w:pPr>
            <w:r>
              <w:rPr>
                <w:sz w:val="24"/>
                <w:lang w:eastAsia="en-US"/>
              </w:rPr>
              <w:t xml:space="preserve">28. Доля руководителей образовательных организаций, </w:t>
              <w:br/>
              <w:t>в которых кадры, включенные в резерв, имеют планы индивидуального развития.</w:t>
            </w:r>
          </w:p>
          <w:p>
            <w:pPr>
              <w:pStyle w:val="Normal"/>
              <w:ind w:firstLine="529"/>
              <w:jc w:val="both"/>
              <w:rPr>
                <w:sz w:val="24"/>
                <w:lang w:eastAsia="en-US"/>
              </w:rPr>
            </w:pPr>
            <w:r>
              <w:rPr>
                <w:sz w:val="24"/>
                <w:lang w:eastAsia="en-US"/>
              </w:rPr>
              <w:t xml:space="preserve">29. Доля руководителей образовательных организаций, </w:t>
              <w:br/>
              <w:t xml:space="preserve">в которых кадры, включенные в резерв, назначены </w:t>
              <w:br/>
              <w:t>на руководящую должность.</w:t>
            </w:r>
          </w:p>
          <w:p>
            <w:pPr>
              <w:pStyle w:val="Normal"/>
              <w:ind w:firstLine="529"/>
              <w:jc w:val="both"/>
              <w:rPr>
                <w:sz w:val="24"/>
                <w:lang w:eastAsia="en-US"/>
              </w:rPr>
            </w:pPr>
            <w:r>
              <w:rPr>
                <w:sz w:val="24"/>
                <w:lang w:eastAsia="en-US"/>
              </w:rPr>
              <w:t xml:space="preserve">30. Доля руководителей образовательных организаций, </w:t>
              <w:br/>
              <w:t xml:space="preserve">в которых имеются программы профилактики безнадзорности </w:t>
              <w:br/>
              <w:t>и правонарушений несовершеннолетних обучающихся.</w:t>
            </w:r>
          </w:p>
          <w:p>
            <w:pPr>
              <w:pStyle w:val="Normal"/>
              <w:ind w:firstLine="529"/>
              <w:jc w:val="both"/>
              <w:rPr>
                <w:color w:val="FF0000"/>
                <w:sz w:val="24"/>
                <w:lang w:eastAsia="en-US"/>
              </w:rPr>
            </w:pPr>
            <w:r>
              <w:rPr>
                <w:sz w:val="24"/>
                <w:lang w:eastAsia="en-US"/>
              </w:rPr>
              <w:t xml:space="preserve">31. Доля руководителей образовательных организаций, </w:t>
              <w:br/>
              <w:t>в которых обучающиеся 6 – 11-х классов охвачены профориентационной работой.</w:t>
            </w:r>
          </w:p>
          <w:p>
            <w:pPr>
              <w:pStyle w:val="Normal"/>
              <w:ind w:firstLine="529"/>
              <w:jc w:val="both"/>
              <w:rPr>
                <w:sz w:val="24"/>
                <w:lang w:eastAsia="en-US"/>
              </w:rPr>
            </w:pPr>
            <w:r>
              <w:rPr>
                <w:sz w:val="24"/>
                <w:lang w:eastAsia="en-US"/>
              </w:rPr>
              <w:t xml:space="preserve">32. Доля руководителей образовательных организаций, </w:t>
              <w:br/>
              <w:t>в которых обучающиеся вовлечены в волонтерское движение, детские общественные объединения (Российское движение школьников, Юнармия и др.).</w:t>
            </w:r>
          </w:p>
          <w:p>
            <w:pPr>
              <w:pStyle w:val="Normal"/>
              <w:ind w:firstLine="529"/>
              <w:jc w:val="both"/>
              <w:rPr/>
            </w:pPr>
            <w:r>
              <w:rPr>
                <w:sz w:val="24"/>
                <w:lang w:eastAsia="en-US"/>
              </w:rPr>
              <w:t>33. Доля руководителей образовательных организаций, учащиеся которых стали победителями и призерами регионального этапа всероссийской олимпиады школьников.</w:t>
            </w:r>
          </w:p>
          <w:p>
            <w:pPr>
              <w:pStyle w:val="Normal"/>
              <w:ind w:firstLine="529"/>
              <w:jc w:val="both"/>
              <w:rPr/>
            </w:pPr>
            <w:r>
              <w:rPr>
                <w:sz w:val="24"/>
                <w:lang w:eastAsia="en-US"/>
              </w:rPr>
              <w:t xml:space="preserve">34. Доля руководителей образовательных организаций, </w:t>
              <w:br/>
              <w:t>в которых обучающиеся охвачены физкультурно-оздоровительной работой.</w:t>
            </w:r>
          </w:p>
          <w:p>
            <w:pPr>
              <w:pStyle w:val="Normal"/>
              <w:ind w:firstLine="529"/>
              <w:jc w:val="both"/>
              <w:rPr>
                <w:sz w:val="24"/>
                <w:lang w:eastAsia="en-US"/>
              </w:rPr>
            </w:pPr>
            <w:r>
              <w:rPr>
                <w:sz w:val="24"/>
                <w:lang w:eastAsia="en-US"/>
              </w:rPr>
              <w:t xml:space="preserve">35. Доля руководителей образовательных организаций, </w:t>
              <w:br/>
              <w:t>в которых обучающимся оказывается психолого-педагогическая</w:t>
            </w:r>
            <w:r>
              <w:rPr>
                <w:color w:val="FF0000"/>
                <w:sz w:val="24"/>
                <w:lang w:eastAsia="en-US"/>
              </w:rPr>
              <w:t xml:space="preserve"> </w:t>
            </w:r>
            <w:r>
              <w:rPr>
                <w:sz w:val="24"/>
                <w:lang w:eastAsia="en-US"/>
              </w:rPr>
              <w:t>помощь.</w:t>
            </w:r>
          </w:p>
          <w:p>
            <w:pPr>
              <w:pStyle w:val="Normal"/>
              <w:autoSpaceDE w:val="false"/>
              <w:ind w:firstLine="529"/>
              <w:jc w:val="both"/>
              <w:rPr>
                <w:color w:val="FF0000"/>
                <w:sz w:val="24"/>
                <w:lang w:eastAsia="en-US"/>
              </w:rPr>
            </w:pPr>
            <w:r>
              <w:rPr>
                <w:sz w:val="24"/>
                <w:lang w:eastAsia="en-US"/>
              </w:rPr>
              <w:t>36. Доля руководителей образовательных организаций, принявших участие в конкурсах управленческих кадров.</w:t>
            </w:r>
          </w:p>
          <w:p>
            <w:pPr>
              <w:pStyle w:val="Normal"/>
              <w:ind w:firstLine="529"/>
              <w:jc w:val="both"/>
              <w:rPr>
                <w:i/>
                <w:i/>
                <w:sz w:val="24"/>
                <w:lang w:eastAsia="en-US"/>
              </w:rPr>
            </w:pPr>
            <w:r>
              <w:rPr>
                <w:sz w:val="24"/>
                <w:lang w:eastAsia="en-US"/>
              </w:rPr>
              <w:t>37</w:t>
            </w:r>
            <w:r>
              <w:rPr>
                <w:color w:val="4F81BD"/>
                <w:sz w:val="24"/>
                <w:lang w:eastAsia="en-US"/>
              </w:rPr>
              <w:t xml:space="preserve">. </w:t>
            </w:r>
            <w:r>
              <w:rPr>
                <w:sz w:val="24"/>
                <w:lang w:eastAsia="en-US"/>
              </w:rPr>
              <w:t xml:space="preserve">Доля руководителей образовательных организаций, </w:t>
              <w:br/>
              <w:t xml:space="preserve">в которых по результатам независимой оценки качества условий осуществления образовательной деятельности поучен балл </w:t>
              <w:br/>
              <w:t>выше 85.</w:t>
            </w:r>
          </w:p>
          <w:p>
            <w:pPr>
              <w:pStyle w:val="Normal"/>
              <w:ind w:firstLine="529"/>
              <w:jc w:val="both"/>
              <w:rPr>
                <w:color w:val="FF0000"/>
                <w:sz w:val="24"/>
                <w:lang w:eastAsia="en-US"/>
              </w:rPr>
            </w:pPr>
            <w:r>
              <w:rPr>
                <w:sz w:val="24"/>
                <w:lang w:eastAsia="en-US"/>
              </w:rPr>
              <w:t xml:space="preserve">38. </w:t>
            </w:r>
            <w:r>
              <w:rPr>
                <w:sz w:val="24"/>
              </w:rPr>
              <w:t>Доля руководителей образовательных организаций, прошедших стажировку</w:t>
            </w:r>
          </w:p>
          <w:p>
            <w:pPr>
              <w:pStyle w:val="Normal"/>
              <w:tabs>
                <w:tab w:val="clear" w:pos="708"/>
                <w:tab w:val="left" w:pos="2067" w:leader="none"/>
              </w:tabs>
              <w:ind w:firstLine="529"/>
              <w:jc w:val="both"/>
              <w:rPr>
                <w:sz w:val="24"/>
              </w:rPr>
            </w:pPr>
            <w:r>
              <w:rPr>
                <w:sz w:val="24"/>
              </w:rPr>
              <w:t>39. Доля образовательных организаций, прошедших командное повышение квалификации</w:t>
            </w:r>
          </w:p>
        </w:tc>
      </w:tr>
    </w:tbl>
    <w:p>
      <w:pPr>
        <w:pStyle w:val="Normal"/>
        <w:jc w:val="center"/>
        <w:rPr>
          <w:szCs w:val="28"/>
        </w:rPr>
      </w:pPr>
      <w:r>
        <w:rPr>
          <w:szCs w:val="28"/>
        </w:rPr>
      </w:r>
    </w:p>
    <w:p>
      <w:pPr>
        <w:pStyle w:val="Normal"/>
        <w:jc w:val="center"/>
        <w:rPr>
          <w:b/>
          <w:b/>
          <w:szCs w:val="28"/>
        </w:rPr>
      </w:pPr>
      <w:r>
        <w:rPr>
          <w:b/>
          <w:szCs w:val="28"/>
        </w:rPr>
        <w:t>Подпрограмма 2.2. Система обеспечения профессионального развития педагогических работников</w:t>
      </w:r>
    </w:p>
    <w:p>
      <w:pPr>
        <w:pStyle w:val="Normal"/>
        <w:jc w:val="center"/>
        <w:rPr>
          <w:b/>
          <w:b/>
          <w:sz w:val="24"/>
          <w:szCs w:val="28"/>
        </w:rPr>
      </w:pPr>
      <w:r>
        <w:rPr>
          <w:b/>
          <w:sz w:val="24"/>
          <w:szCs w:val="28"/>
        </w:rPr>
      </w:r>
    </w:p>
    <w:tbl>
      <w:tblPr>
        <w:tblW w:w="9508" w:type="dxa"/>
        <w:jc w:val="left"/>
        <w:tblInd w:w="-152" w:type="dxa"/>
        <w:tblLayout w:type="fixed"/>
        <w:tblCellMar>
          <w:top w:w="0" w:type="dxa"/>
          <w:left w:w="108" w:type="dxa"/>
          <w:bottom w:w="0" w:type="dxa"/>
          <w:right w:w="108" w:type="dxa"/>
        </w:tblCellMar>
      </w:tblPr>
      <w:tblGrid>
        <w:gridCol w:w="2410"/>
        <w:gridCol w:w="7098"/>
      </w:tblGrid>
      <w:tr>
        <w:trPr>
          <w:trHeight w:val="147" w:hRule="atLeast"/>
        </w:trPr>
        <w:tc>
          <w:tcPr>
            <w:tcW w:w="2410"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Ответственный исполнитель:</w:t>
            </w:r>
          </w:p>
          <w:p>
            <w:pPr>
              <w:pStyle w:val="Normal"/>
              <w:rPr>
                <w:sz w:val="24"/>
              </w:rPr>
            </w:pPr>
            <w:r>
              <w:rPr>
                <w:sz w:val="24"/>
              </w:rPr>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529"/>
              <w:jc w:val="both"/>
              <w:rPr/>
            </w:pPr>
            <w:r>
              <w:rPr>
                <w:sz w:val="24"/>
              </w:rPr>
              <w:t>министерство образования Архангельской области</w:t>
            </w:r>
          </w:p>
        </w:tc>
      </w:tr>
      <w:tr>
        <w:trPr>
          <w:trHeight w:val="595" w:hRule="atLeast"/>
        </w:trPr>
        <w:tc>
          <w:tcPr>
            <w:tcW w:w="2410"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Соисполнители подпрограммы:</w:t>
            </w:r>
          </w:p>
          <w:p>
            <w:pPr>
              <w:pStyle w:val="Normal"/>
              <w:rPr>
                <w:sz w:val="24"/>
              </w:rPr>
            </w:pPr>
            <w:r>
              <w:rPr>
                <w:sz w:val="24"/>
              </w:rPr>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529"/>
              <w:jc w:val="both"/>
              <w:rPr>
                <w:sz w:val="24"/>
              </w:rPr>
            </w:pPr>
            <w:r>
              <w:rPr>
                <w:sz w:val="24"/>
              </w:rPr>
              <w:t>АО ИОО</w:t>
            </w:r>
          </w:p>
        </w:tc>
      </w:tr>
      <w:tr>
        <w:trPr>
          <w:trHeight w:val="401" w:hRule="atLeast"/>
        </w:trPr>
        <w:tc>
          <w:tcPr>
            <w:tcW w:w="2410"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Участники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529"/>
              <w:jc w:val="both"/>
              <w:rPr>
                <w:sz w:val="24"/>
              </w:rPr>
            </w:pPr>
            <w:r>
              <w:rPr>
                <w:sz w:val="24"/>
              </w:rPr>
              <w:t>МОУО;</w:t>
            </w:r>
          </w:p>
          <w:p>
            <w:pPr>
              <w:pStyle w:val="Normal"/>
              <w:ind w:firstLine="529"/>
              <w:jc w:val="both"/>
              <w:rPr>
                <w:sz w:val="24"/>
              </w:rPr>
            </w:pPr>
            <w:r>
              <w:rPr>
                <w:sz w:val="24"/>
              </w:rPr>
              <w:t>образовательные организации Архангельской области</w:t>
            </w:r>
          </w:p>
          <w:p>
            <w:pPr>
              <w:pStyle w:val="Normal"/>
              <w:ind w:firstLine="529"/>
              <w:jc w:val="both"/>
              <w:rPr>
                <w:sz w:val="24"/>
              </w:rPr>
            </w:pPr>
            <w:r>
              <w:rPr>
                <w:sz w:val="24"/>
              </w:rPr>
            </w:r>
          </w:p>
        </w:tc>
      </w:tr>
      <w:tr>
        <w:trPr>
          <w:trHeight w:val="147" w:hRule="atLeast"/>
        </w:trPr>
        <w:tc>
          <w:tcPr>
            <w:tcW w:w="2410" w:type="dxa"/>
            <w:tcBorders>
              <w:top w:val="single" w:sz="4" w:space="0" w:color="000000"/>
              <w:left w:val="single" w:sz="4" w:space="0" w:color="000000"/>
              <w:bottom w:val="single" w:sz="4" w:space="0" w:color="000000"/>
              <w:right w:val="single" w:sz="4" w:space="0" w:color="000000"/>
            </w:tcBorders>
          </w:tcPr>
          <w:p>
            <w:pPr>
              <w:pStyle w:val="Normal"/>
              <w:rPr>
                <w:b/>
                <w:b/>
                <w:sz w:val="24"/>
              </w:rPr>
            </w:pPr>
            <w:r>
              <w:rPr>
                <w:sz w:val="24"/>
              </w:rPr>
              <w:t>Основания для разработки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529"/>
              <w:jc w:val="both"/>
              <w:rPr/>
            </w:pPr>
            <w:r>
              <w:rPr>
                <w:sz w:val="24"/>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pPr>
              <w:pStyle w:val="Normal"/>
              <w:ind w:firstLine="529"/>
              <w:jc w:val="both"/>
              <w:rPr/>
            </w:pPr>
            <w:r>
              <w:rPr>
                <w:sz w:val="24"/>
              </w:rPr>
              <w:t xml:space="preserve">распоряжение Правительства Российской Федерации </w:t>
              <w:br/>
              <w:t>от 31 декабря 2019 года № 3273-р «Об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w:t>
            </w:r>
          </w:p>
          <w:p>
            <w:pPr>
              <w:pStyle w:val="Normal"/>
              <w:ind w:firstLine="529"/>
              <w:jc w:val="both"/>
              <w:rPr>
                <w:sz w:val="24"/>
              </w:rPr>
            </w:pPr>
            <w:r>
              <w:rPr>
                <w:sz w:val="24"/>
              </w:rPr>
              <w:t>распоряжение Министерства просвещения Российской Федерации от 16 декабря 2020 г. №р-174 «Об утверждении Концепции создания единой федеральной системы научно-методического сопровождения педагогических работников и управленческих кадров»;</w:t>
            </w:r>
          </w:p>
          <w:p>
            <w:pPr>
              <w:pStyle w:val="Normal"/>
              <w:ind w:firstLine="529"/>
              <w:jc w:val="both"/>
              <w:rPr>
                <w:sz w:val="24"/>
              </w:rPr>
            </w:pPr>
            <w:r>
              <w:rPr>
                <w:sz w:val="24"/>
              </w:rPr>
              <w:t>методические рекомендации по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(Письмо Минпросвещения России от 08.11.2021 г. №АЗ-872/08 «О направлении методических рекомендаций);</w:t>
            </w:r>
          </w:p>
          <w:p>
            <w:pPr>
              <w:pStyle w:val="Normal"/>
              <w:ind w:firstLine="529"/>
              <w:jc w:val="both"/>
              <w:rPr>
                <w:sz w:val="24"/>
              </w:rPr>
            </w:pPr>
            <w:r>
              <w:rPr>
                <w:sz w:val="24"/>
              </w:rPr>
              <w:t>распоряжение Минпросвещения России от 27.08.2021 N Р-201 «Об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w:t>
            </w:r>
          </w:p>
          <w:p>
            <w:pPr>
              <w:pStyle w:val="Normal"/>
              <w:ind w:firstLine="529"/>
              <w:jc w:val="both"/>
              <w:rPr/>
            </w:pPr>
            <w:r>
              <w:rPr>
                <w:sz w:val="24"/>
              </w:rPr>
              <w:t xml:space="preserve">методические рекомендации по разработке и внедрению системы (целевой модели) наставничества педагогических работников в образовательных организациях от 21 декабря 2021г.; </w:t>
            </w:r>
          </w:p>
          <w:p>
            <w:pPr>
              <w:pStyle w:val="Normal"/>
              <w:ind w:firstLine="529"/>
              <w:jc w:val="both"/>
              <w:rPr/>
            </w:pPr>
            <w:r>
              <w:rPr>
                <w:sz w:val="24"/>
              </w:rPr>
              <w:t xml:space="preserve">распоряжение Правительства Архангельской области </w:t>
              <w:br/>
              <w:t>от 16 октября 2020 года № 423-рп «О концепции мероприятия по созданию центров непрерывного повышения профессионального мастерства педагогических работников в рамках федерального проекта «Учитель будущего» национального проекта «Образование» в Архангельской области в 2021 году «Комплекс мер («дорожная карта») по созданию центров непрерывного повышения профессионального мастерства педагогических работников на территории Архангельской области»;</w:t>
            </w:r>
          </w:p>
          <w:p>
            <w:pPr>
              <w:pStyle w:val="Normal"/>
              <w:ind w:firstLine="529"/>
              <w:jc w:val="both"/>
              <w:rPr>
                <w:sz w:val="24"/>
              </w:rPr>
            </w:pPr>
            <w:r>
              <w:rPr>
                <w:sz w:val="24"/>
              </w:rPr>
              <w:t>распоряжение министерства образования Архангельской области от 24 февраля 2021 года № 250 «О реализации в Архангельской области мероприятия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в рамках федерального проекта «Современная школа» национального проекта «Образование» в 2021 году»;</w:t>
            </w:r>
          </w:p>
          <w:p>
            <w:pPr>
              <w:pStyle w:val="Normal"/>
              <w:ind w:firstLine="529"/>
              <w:jc w:val="both"/>
              <w:rPr>
                <w:sz w:val="24"/>
              </w:rPr>
            </w:pPr>
            <w:r>
              <w:rPr>
                <w:sz w:val="24"/>
              </w:rPr>
              <w:t>положение о региональной системе научно-методического сопровождения педагогических работников и управленческих кадров системы образования Архангельской области» утверждено распоряжением министерства образования Архангельской области от 14 июля 2021 г. №1242 «О создании и функционировании региональной системы научно-методического сопровождения педагогических работников и управленческих кадров системы образования Архангельской области»;</w:t>
            </w:r>
          </w:p>
          <w:p>
            <w:pPr>
              <w:pStyle w:val="Normal"/>
              <w:keepNext w:val="true"/>
              <w:tabs>
                <w:tab w:val="clear" w:pos="708"/>
                <w:tab w:val="left" w:pos="709" w:leader="none"/>
                <w:tab w:val="left" w:pos="851" w:leader="none"/>
              </w:tabs>
              <w:suppressAutoHyphens w:val="true"/>
              <w:spacing w:lineRule="auto" w:line="276"/>
              <w:ind w:firstLine="601"/>
              <w:jc w:val="both"/>
              <w:rPr>
                <w:b/>
                <w:b/>
                <w:sz w:val="24"/>
                <w:lang w:eastAsia="en-US"/>
              </w:rPr>
            </w:pPr>
            <w:r>
              <w:rPr>
                <w:sz w:val="24"/>
              </w:rPr>
              <w:t xml:space="preserve">«Положение о внедрении системы (целевой модели) наставничества по форме «педагог-педагог» в Архангельской области» (утверждено распоряжением Министерства образования Архангельской области от 22 марта 2022 года № 483; </w:t>
            </w:r>
          </w:p>
          <w:p>
            <w:pPr>
              <w:pStyle w:val="Normal"/>
              <w:keepNext w:val="true"/>
              <w:tabs>
                <w:tab w:val="clear" w:pos="708"/>
                <w:tab w:val="left" w:pos="709" w:leader="none"/>
                <w:tab w:val="left" w:pos="851" w:leader="none"/>
              </w:tabs>
              <w:suppressAutoHyphens w:val="true"/>
              <w:spacing w:lineRule="auto" w:line="276"/>
              <w:ind w:firstLine="601"/>
              <w:jc w:val="both"/>
              <w:rPr/>
            </w:pPr>
            <w:r>
              <w:rPr>
                <w:sz w:val="24"/>
              </w:rPr>
              <w:t>положение от 15 марта 2021 года № 01-08 «О центре непрерывного повышения профессионального мастерства педагогических работников»;</w:t>
            </w:r>
          </w:p>
          <w:p>
            <w:pPr>
              <w:pStyle w:val="Normal"/>
              <w:keepNext w:val="true"/>
              <w:tabs>
                <w:tab w:val="clear" w:pos="708"/>
                <w:tab w:val="left" w:pos="709" w:leader="none"/>
                <w:tab w:val="left" w:pos="851" w:leader="none"/>
              </w:tabs>
              <w:suppressAutoHyphens w:val="true"/>
              <w:spacing w:lineRule="auto" w:line="276"/>
              <w:ind w:firstLine="601"/>
              <w:jc w:val="both"/>
              <w:rPr/>
            </w:pPr>
            <w:r>
              <w:rPr>
                <w:sz w:val="24"/>
              </w:rPr>
              <w:t>положение «Об индивидуальном образовательном маршруте развития профессиональной компетентности педагогических работников и управленческих кадров образовательных организаций Архангельской области» (Приказ АО ИОО от 01 октября 2021 года № 706/01-03);</w:t>
            </w:r>
          </w:p>
          <w:p>
            <w:pPr>
              <w:pStyle w:val="Normal"/>
              <w:keepNext w:val="true"/>
              <w:tabs>
                <w:tab w:val="clear" w:pos="708"/>
                <w:tab w:val="left" w:pos="709" w:leader="none"/>
                <w:tab w:val="left" w:pos="851" w:leader="none"/>
              </w:tabs>
              <w:suppressAutoHyphens w:val="true"/>
              <w:spacing w:lineRule="auto" w:line="276"/>
              <w:ind w:firstLine="601"/>
              <w:jc w:val="both"/>
              <w:rPr/>
            </w:pPr>
            <w:r>
              <w:rPr>
                <w:sz w:val="24"/>
              </w:rPr>
              <w:t xml:space="preserve">программа развития государственного автономного образовательного учреждения дополнительного профессионального образования «Архангельский областной институт открытого образования»  на 2022-2024 гг.;  </w:t>
            </w:r>
          </w:p>
          <w:p>
            <w:pPr>
              <w:pStyle w:val="Normal"/>
              <w:keepNext w:val="true"/>
              <w:tabs>
                <w:tab w:val="clear" w:pos="708"/>
                <w:tab w:val="left" w:pos="709" w:leader="none"/>
                <w:tab w:val="left" w:pos="851" w:leader="none"/>
              </w:tabs>
              <w:suppressAutoHyphens w:val="true"/>
              <w:spacing w:lineRule="auto" w:line="276"/>
              <w:ind w:firstLine="601"/>
              <w:jc w:val="both"/>
              <w:rPr>
                <w:sz w:val="24"/>
                <w:highlight w:val="lightGray"/>
              </w:rPr>
            </w:pPr>
            <w:r>
              <w:rPr>
                <w:sz w:val="24"/>
              </w:rPr>
              <w:t>программа развития ЦНППМПР государственного автономного образовательного учреждения  дополнительного профессионального образования «Архангельский областной институт открытого образования»  на 2022-2024 гг.  и др.</w:t>
            </w:r>
          </w:p>
        </w:tc>
      </w:tr>
      <w:tr>
        <w:trPr>
          <w:trHeight w:val="147" w:hRule="atLeast"/>
        </w:trPr>
        <w:tc>
          <w:tcPr>
            <w:tcW w:w="2410" w:type="dxa"/>
            <w:tcBorders>
              <w:top w:val="single" w:sz="4" w:space="0" w:color="000000"/>
              <w:left w:val="single" w:sz="4" w:space="0" w:color="000000"/>
              <w:bottom w:val="single" w:sz="4" w:space="0" w:color="000000"/>
              <w:right w:val="single" w:sz="4" w:space="0" w:color="000000"/>
            </w:tcBorders>
          </w:tcPr>
          <w:p>
            <w:pPr>
              <w:pStyle w:val="Standard"/>
              <w:rPr/>
            </w:pPr>
            <w:r>
              <w:rPr/>
              <w:t>Цель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Style16"/>
              <w:shd w:fill="FFFFFF" w:val="clear"/>
              <w:ind w:firstLine="529"/>
              <w:jc w:val="both"/>
              <w:rPr/>
            </w:pPr>
            <w:r>
              <w:rPr>
                <w:sz w:val="24"/>
                <w:szCs w:val="24"/>
              </w:rPr>
              <w:t>Совершенствование системы обеспечения</w:t>
            </w:r>
            <w:r>
              <w:rPr>
                <w:b/>
                <w:sz w:val="24"/>
                <w:szCs w:val="24"/>
              </w:rPr>
              <w:t xml:space="preserve"> </w:t>
            </w:r>
            <w:r>
              <w:rPr>
                <w:sz w:val="24"/>
                <w:szCs w:val="24"/>
              </w:rPr>
              <w:t>профессионального развития педагогических работников Архангельской области</w:t>
            </w:r>
          </w:p>
          <w:p>
            <w:pPr>
              <w:pStyle w:val="Style16"/>
              <w:shd w:fill="FFFFFF" w:val="clear"/>
              <w:ind w:firstLine="529"/>
              <w:jc w:val="both"/>
              <w:rPr>
                <w:sz w:val="24"/>
                <w:szCs w:val="24"/>
                <w:highlight w:val="red"/>
              </w:rPr>
            </w:pPr>
            <w:r>
              <w:rPr>
                <w:sz w:val="24"/>
                <w:szCs w:val="24"/>
                <w:highlight w:val="red"/>
              </w:rPr>
            </w:r>
          </w:p>
        </w:tc>
      </w:tr>
      <w:tr>
        <w:trPr>
          <w:trHeight w:val="147" w:hRule="atLeast"/>
        </w:trPr>
        <w:tc>
          <w:tcPr>
            <w:tcW w:w="2410" w:type="dxa"/>
            <w:tcBorders>
              <w:top w:val="single" w:sz="4" w:space="0" w:color="000000"/>
              <w:left w:val="single" w:sz="4" w:space="0" w:color="000000"/>
              <w:bottom w:val="single" w:sz="4" w:space="0" w:color="000000"/>
              <w:right w:val="single" w:sz="4" w:space="0" w:color="000000"/>
            </w:tcBorders>
          </w:tcPr>
          <w:p>
            <w:pPr>
              <w:pStyle w:val="Standard"/>
              <w:rPr/>
            </w:pPr>
            <w:r>
              <w:rPr/>
              <w:t>Задачи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shd w:fill="FFFFFF" w:val="clear"/>
              <w:tabs>
                <w:tab w:val="clear" w:pos="708"/>
                <w:tab w:val="left" w:pos="297" w:leader="none"/>
              </w:tabs>
              <w:ind w:firstLine="529"/>
              <w:jc w:val="both"/>
              <w:rPr/>
            </w:pPr>
            <w:r>
              <w:rPr>
                <w:sz w:val="24"/>
              </w:rPr>
              <w:t xml:space="preserve">1. Обеспечение мониторинга региональной системы дополнительного профессионального образования по основным направлениям деятельности. </w:t>
            </w:r>
          </w:p>
          <w:p>
            <w:pPr>
              <w:pStyle w:val="Normal"/>
              <w:shd w:fill="FFFFFF" w:val="clear"/>
              <w:tabs>
                <w:tab w:val="clear" w:pos="708"/>
                <w:tab w:val="left" w:pos="297" w:leader="none"/>
              </w:tabs>
              <w:ind w:firstLine="529"/>
              <w:jc w:val="both"/>
              <w:rPr/>
            </w:pPr>
            <w:r>
              <w:rPr>
                <w:sz w:val="24"/>
              </w:rPr>
              <w:t xml:space="preserve">2. Функционирование региональной системы научно-методического сопровождения педагогических работников, обеспечивающей непрерывное развитие профессионального мастерства.  </w:t>
            </w:r>
          </w:p>
          <w:p>
            <w:pPr>
              <w:pStyle w:val="Normal"/>
              <w:shd w:fill="FFFFFF" w:val="clear"/>
              <w:tabs>
                <w:tab w:val="clear" w:pos="708"/>
                <w:tab w:val="left" w:pos="297" w:leader="none"/>
              </w:tabs>
              <w:ind w:firstLine="529"/>
              <w:jc w:val="both"/>
              <w:rPr>
                <w:sz w:val="24"/>
              </w:rPr>
            </w:pPr>
            <w:r>
              <w:rPr>
                <w:sz w:val="24"/>
              </w:rPr>
              <w:t xml:space="preserve">2.1. Плановое повышение профессионального мастерства педагогических работников через: </w:t>
            </w:r>
          </w:p>
          <w:p>
            <w:pPr>
              <w:pStyle w:val="Normal"/>
              <w:shd w:fill="FFFFFF" w:val="clear"/>
              <w:tabs>
                <w:tab w:val="clear" w:pos="708"/>
                <w:tab w:val="left" w:pos="297" w:leader="none"/>
              </w:tabs>
              <w:ind w:firstLine="529"/>
              <w:jc w:val="both"/>
              <w:rPr/>
            </w:pPr>
            <w:r>
              <w:rPr>
                <w:sz w:val="24"/>
              </w:rPr>
              <w:t>выявление профессиональных дефицитов;</w:t>
            </w:r>
          </w:p>
          <w:p>
            <w:pPr>
              <w:pStyle w:val="Normal"/>
              <w:shd w:fill="FFFFFF" w:val="clear"/>
              <w:tabs>
                <w:tab w:val="clear" w:pos="708"/>
                <w:tab w:val="left" w:pos="297" w:leader="none"/>
              </w:tabs>
              <w:ind w:firstLine="529"/>
              <w:jc w:val="both"/>
              <w:rPr/>
            </w:pPr>
            <w:r>
              <w:rPr>
                <w:sz w:val="24"/>
              </w:rPr>
              <w:t>совершенствование предметных, методических, психолого-педагогических компетенций;</w:t>
            </w:r>
          </w:p>
          <w:p>
            <w:pPr>
              <w:pStyle w:val="Normal"/>
              <w:shd w:fill="FFFFFF" w:val="clear"/>
              <w:tabs>
                <w:tab w:val="clear" w:pos="708"/>
                <w:tab w:val="left" w:pos="297" w:leader="none"/>
              </w:tabs>
              <w:ind w:firstLine="529"/>
              <w:jc w:val="both"/>
              <w:rPr/>
            </w:pPr>
            <w:r>
              <w:rPr>
                <w:sz w:val="24"/>
              </w:rPr>
              <w:t>построение индивидуальных образовательных маршрутов, разработанных на основе  диагностики профессиональных дефицитов, и обеспечение их тьюторским сопровождением;</w:t>
            </w:r>
          </w:p>
          <w:p>
            <w:pPr>
              <w:pStyle w:val="Normal"/>
              <w:shd w:fill="FFFFFF" w:val="clear"/>
              <w:tabs>
                <w:tab w:val="clear" w:pos="708"/>
                <w:tab w:val="left" w:pos="297" w:leader="none"/>
              </w:tabs>
              <w:ind w:firstLine="529"/>
              <w:jc w:val="both"/>
              <w:rPr/>
            </w:pPr>
            <w:r>
              <w:rPr>
                <w:sz w:val="24"/>
              </w:rPr>
              <w:t>проведение профилактики профессионального выгорания педагогических работников;</w:t>
            </w:r>
          </w:p>
          <w:p>
            <w:pPr>
              <w:pStyle w:val="Normal"/>
              <w:shd w:fill="FFFFFF" w:val="clear"/>
              <w:tabs>
                <w:tab w:val="clear" w:pos="708"/>
                <w:tab w:val="left" w:pos="297" w:leader="none"/>
              </w:tabs>
              <w:ind w:firstLine="529"/>
              <w:jc w:val="both"/>
              <w:rPr/>
            </w:pPr>
            <w:r>
              <w:rPr>
                <w:sz w:val="24"/>
              </w:rPr>
              <w:t xml:space="preserve">осуществление научно-методического сопровождения педагогических работников; </w:t>
            </w:r>
          </w:p>
          <w:p>
            <w:pPr>
              <w:pStyle w:val="Normal"/>
              <w:shd w:fill="FFFFFF" w:val="clear"/>
              <w:tabs>
                <w:tab w:val="clear" w:pos="708"/>
                <w:tab w:val="left" w:pos="297" w:leader="none"/>
              </w:tabs>
              <w:ind w:firstLine="601"/>
              <w:jc w:val="both"/>
              <w:rPr>
                <w:sz w:val="24"/>
              </w:rPr>
            </w:pPr>
            <w:r>
              <w:rPr>
                <w:sz w:val="24"/>
              </w:rPr>
              <w:t>вовлечение педагогов в деятельность экспертного сообщества региона.</w:t>
            </w:r>
          </w:p>
          <w:p>
            <w:pPr>
              <w:pStyle w:val="Normal"/>
              <w:shd w:fill="FFFFFF" w:val="clear"/>
              <w:tabs>
                <w:tab w:val="clear" w:pos="708"/>
                <w:tab w:val="left" w:pos="297" w:leader="none"/>
              </w:tabs>
              <w:ind w:firstLine="529"/>
              <w:jc w:val="both"/>
              <w:rPr/>
            </w:pPr>
            <w:r>
              <w:rPr>
                <w:sz w:val="24"/>
              </w:rPr>
              <w:t>2.2. Формирование кадровой стратегии и обеспечение образовательных организаций педагогическими кадрами через:</w:t>
            </w:r>
          </w:p>
          <w:p>
            <w:pPr>
              <w:pStyle w:val="Normal"/>
              <w:shd w:fill="FFFFFF" w:val="clear"/>
              <w:tabs>
                <w:tab w:val="clear" w:pos="708"/>
                <w:tab w:val="left" w:pos="297" w:leader="none"/>
              </w:tabs>
              <w:ind w:firstLine="529"/>
              <w:jc w:val="both"/>
              <w:rPr/>
            </w:pPr>
            <w:r>
              <w:rPr>
                <w:sz w:val="24"/>
              </w:rPr>
              <w:t>выявление кадровых потребностей;</w:t>
            </w:r>
          </w:p>
          <w:p>
            <w:pPr>
              <w:pStyle w:val="Normal"/>
              <w:shd w:fill="FFFFFF" w:val="clear"/>
              <w:tabs>
                <w:tab w:val="clear" w:pos="708"/>
                <w:tab w:val="left" w:pos="297" w:leader="none"/>
              </w:tabs>
              <w:ind w:firstLine="529"/>
              <w:jc w:val="both"/>
              <w:rPr>
                <w:sz w:val="24"/>
              </w:rPr>
            </w:pPr>
            <w:r>
              <w:rPr>
                <w:sz w:val="24"/>
              </w:rPr>
              <w:t xml:space="preserve">осуществление профессиональной переподготовки </w:t>
              <w:br/>
              <w:t>по образовательным программам педагогической направленности;</w:t>
            </w:r>
          </w:p>
          <w:p>
            <w:pPr>
              <w:pStyle w:val="Normal"/>
              <w:shd w:fill="FFFFFF" w:val="clear"/>
              <w:tabs>
                <w:tab w:val="clear" w:pos="708"/>
                <w:tab w:val="left" w:pos="297" w:leader="none"/>
              </w:tabs>
              <w:ind w:firstLine="529"/>
              <w:jc w:val="both"/>
              <w:rPr>
                <w:sz w:val="24"/>
              </w:rPr>
            </w:pPr>
            <w:r>
              <w:rPr>
                <w:sz w:val="24"/>
              </w:rPr>
              <w:t>развитие кадрового потенциала в образовательных организациях;</w:t>
            </w:r>
          </w:p>
          <w:p>
            <w:pPr>
              <w:pStyle w:val="Normal"/>
              <w:shd w:fill="FFFFFF" w:val="clear"/>
              <w:tabs>
                <w:tab w:val="clear" w:pos="708"/>
                <w:tab w:val="left" w:pos="297" w:leader="none"/>
              </w:tabs>
              <w:ind w:firstLine="529"/>
              <w:jc w:val="both"/>
              <w:rPr/>
            </w:pPr>
            <w:r>
              <w:rPr>
                <w:sz w:val="24"/>
              </w:rPr>
              <w:t>поддержку молодых педагогов, реализацию программ наставничества педагогических работников.</w:t>
            </w:r>
          </w:p>
          <w:p>
            <w:pPr>
              <w:pStyle w:val="Normal"/>
              <w:shd w:fill="FFFFFF" w:val="clear"/>
              <w:tabs>
                <w:tab w:val="clear" w:pos="708"/>
                <w:tab w:val="left" w:pos="297" w:leader="none"/>
              </w:tabs>
              <w:ind w:firstLine="529"/>
              <w:jc w:val="both"/>
              <w:rPr>
                <w:sz w:val="24"/>
              </w:rPr>
            </w:pPr>
            <w:r>
              <w:rPr>
                <w:sz w:val="24"/>
              </w:rPr>
              <w:t>2.3. Адресное повышение квалификации педагогических работников в рамках реализации приоритетных федеральных программ.</w:t>
            </w:r>
          </w:p>
          <w:p>
            <w:pPr>
              <w:pStyle w:val="Normal"/>
              <w:shd w:fill="FFFFFF" w:val="clear"/>
              <w:tabs>
                <w:tab w:val="clear" w:pos="708"/>
                <w:tab w:val="left" w:pos="297" w:leader="none"/>
              </w:tabs>
              <w:ind w:firstLine="601"/>
              <w:jc w:val="both"/>
              <w:rPr>
                <w:sz w:val="24"/>
                <w:highlight w:val="red"/>
              </w:rPr>
            </w:pPr>
            <w:r>
              <w:rPr>
                <w:sz w:val="24"/>
              </w:rPr>
              <w:t>3. Обеспечение участников образовательных отношений достоверной информацией о состоянии и развитии системы образования в регионе.</w:t>
            </w:r>
          </w:p>
        </w:tc>
      </w:tr>
      <w:tr>
        <w:trPr>
          <w:trHeight w:val="147" w:hRule="atLeast"/>
        </w:trPr>
        <w:tc>
          <w:tcPr>
            <w:tcW w:w="2410" w:type="dxa"/>
            <w:tcBorders>
              <w:top w:val="single" w:sz="4" w:space="0" w:color="000000"/>
              <w:left w:val="single" w:sz="4" w:space="0" w:color="000000"/>
              <w:bottom w:val="single" w:sz="4" w:space="0" w:color="000000"/>
              <w:right w:val="single" w:sz="4" w:space="0" w:color="000000"/>
            </w:tcBorders>
          </w:tcPr>
          <w:p>
            <w:pPr>
              <w:pStyle w:val="Standard"/>
              <w:rPr/>
            </w:pPr>
            <w:r>
              <w:rPr/>
              <w:t>Обоснование цели и задач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601"/>
              <w:jc w:val="both"/>
              <w:rPr/>
            </w:pPr>
            <w:r>
              <w:rPr>
                <w:bCs/>
                <w:sz w:val="24"/>
              </w:rPr>
              <w:t>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поставлена задача внедрения национальной системы профессионального роста педагогических работников.</w:t>
            </w:r>
          </w:p>
          <w:p>
            <w:pPr>
              <w:pStyle w:val="Normal"/>
              <w:ind w:firstLine="601"/>
              <w:jc w:val="both"/>
              <w:rPr/>
            </w:pPr>
            <w:r>
              <w:rPr>
                <w:bCs/>
                <w:sz w:val="24"/>
              </w:rPr>
              <w:t>Перечень мероприятий по созданию и внедрению единой федеральной системы научно-методического сопровождения педагогических работников и управленческих кадров, в том числе мероприятия по формированию сети центров непрерывного повышения профессионального мастерства педагогических работников на всей территории РФ, утверждены распоряжением Правительства РФ от 7 октября 2020 г. №2580-р.</w:t>
            </w:r>
          </w:p>
          <w:p>
            <w:pPr>
              <w:pStyle w:val="Normal"/>
              <w:ind w:firstLine="601"/>
              <w:jc w:val="both"/>
              <w:rPr>
                <w:bCs/>
                <w:sz w:val="24"/>
                <w:highlight w:val="yellow"/>
              </w:rPr>
            </w:pPr>
            <w:r>
              <w:rPr>
                <w:sz w:val="24"/>
              </w:rPr>
              <w:t xml:space="preserve">Федеральный проект «Современная школа» национального проекта «Образование» (распоряжение Министерства просвещения Российской Федерации от 16 декабря 2020 г. №р-174), </w:t>
            </w:r>
            <w:r>
              <w:rPr>
                <w:bCs/>
                <w:sz w:val="24"/>
              </w:rPr>
              <w:t xml:space="preserve">определяет </w:t>
            </w:r>
            <w:r>
              <w:rPr>
                <w:sz w:val="24"/>
              </w:rPr>
              <w:t>актуальные направления совершенствования  региональной системы обеспечения профессионального развития педагогических работников, в том числе</w:t>
            </w:r>
            <w:r>
              <w:rPr>
                <w:bCs/>
                <w:sz w:val="24"/>
              </w:rPr>
              <w:t xml:space="preserve"> через интеграцию ресурсов федерального, регионального, муниципального и институционального уровней. </w:t>
            </w:r>
          </w:p>
          <w:p>
            <w:pPr>
              <w:pStyle w:val="Style16"/>
              <w:ind w:firstLine="601"/>
              <w:jc w:val="both"/>
              <w:rPr/>
            </w:pPr>
            <w:r>
              <w:rPr>
                <w:sz w:val="24"/>
                <w:szCs w:val="24"/>
              </w:rPr>
              <w:t xml:space="preserve">В соответствии с федеральными трендами, с учётом региональных особенностей и рекомендаций, представленных в аналитических материалах федерального и регионального уровней, актуализированы компоненты управленческого цикла </w:t>
            </w:r>
            <w:r>
              <w:rPr>
                <w:bCs/>
                <w:sz w:val="24"/>
              </w:rPr>
              <w:t xml:space="preserve">системы научно-методического сопровождения профессионального развития педагогических работников региона, а именно </w:t>
            </w:r>
            <w:r>
              <w:rPr>
                <w:sz w:val="24"/>
                <w:szCs w:val="24"/>
              </w:rPr>
              <w:t>обозначены общие предпосылки для решения следующих стратегических задач:</w:t>
            </w:r>
          </w:p>
          <w:p>
            <w:pPr>
              <w:pStyle w:val="Normal"/>
              <w:ind w:firstLine="601"/>
              <w:jc w:val="both"/>
              <w:rPr>
                <w:rFonts w:eastAsia="Arial Unicode MS"/>
                <w:sz w:val="24"/>
              </w:rPr>
            </w:pPr>
            <w:r>
              <w:rPr>
                <w:rFonts w:eastAsia="Arial Unicode MS"/>
                <w:sz w:val="24"/>
              </w:rPr>
              <w:t>создание региональной системы научно-методического сопровождения педагогических работников с учётом принципов индивидуализации и адресной методической поддержки, с участием муниципальных методических служб (специалистов) и региональных учебно-методических объединений;</w:t>
            </w:r>
          </w:p>
          <w:p>
            <w:pPr>
              <w:pStyle w:val="Normal"/>
              <w:ind w:firstLine="601"/>
              <w:jc w:val="both"/>
              <w:rPr>
                <w:rFonts w:eastAsia="Arial Unicode MS"/>
                <w:sz w:val="24"/>
              </w:rPr>
            </w:pPr>
            <w:r>
              <w:rPr>
                <w:rFonts w:eastAsia="Arial Unicode MS"/>
                <w:sz w:val="24"/>
              </w:rPr>
              <w:t>расширение практики построения и реализации индивидуальных образовательных маршрутов непрерывного развития профессионального мастерства на основе выявленных профессиональных дефицитов;</w:t>
            </w:r>
          </w:p>
          <w:p>
            <w:pPr>
              <w:pStyle w:val="Normal"/>
              <w:ind w:firstLine="601"/>
              <w:jc w:val="both"/>
              <w:rPr>
                <w:sz w:val="24"/>
              </w:rPr>
            </w:pPr>
            <w:r>
              <w:rPr>
                <w:sz w:val="24"/>
              </w:rPr>
              <w:t>развитие открытой адресной информационно-образовательной среды в соответствии с инновационными процессами сферы образования;</w:t>
            </w:r>
          </w:p>
          <w:p>
            <w:pPr>
              <w:pStyle w:val="Normal"/>
              <w:ind w:firstLine="601"/>
              <w:jc w:val="both"/>
              <w:rPr/>
            </w:pPr>
            <w:r>
              <w:rPr>
                <w:sz w:val="24"/>
              </w:rPr>
              <w:t>расширение практики разработки и реализации адресных дополнительных профессиональных программ (повышения квалификации и профессиональной переподготовки) на основе выявленных в ходе диагностики профессиональных дефицитов, в рамках реализации приоритетных федеральных программ и пр.</w:t>
            </w:r>
          </w:p>
          <w:p>
            <w:pPr>
              <w:pStyle w:val="Normal"/>
              <w:ind w:firstLine="601"/>
              <w:jc w:val="both"/>
              <w:rPr/>
            </w:pPr>
            <w:r>
              <w:rPr>
                <w:sz w:val="24"/>
              </w:rPr>
              <w:t>Одним из основных организационно-методических приоритетов дополнительного профессионального образования является сопровождение профессионального развития педагогов с использованием индивидуальных образовательных маршрутов,  разработанных на основе диагностики профессиональных компетенций.</w:t>
            </w:r>
            <w:r>
              <w:rPr>
                <w:szCs w:val="28"/>
              </w:rPr>
              <w:t xml:space="preserve"> </w:t>
            </w:r>
          </w:p>
          <w:p>
            <w:pPr>
              <w:pStyle w:val="Style16"/>
              <w:shd w:fill="FFFFFF" w:val="clear"/>
              <w:ind w:firstLine="601"/>
              <w:jc w:val="both"/>
              <w:rPr/>
            </w:pPr>
            <w:r>
              <w:rPr>
                <w:sz w:val="24"/>
              </w:rPr>
              <w:t xml:space="preserve">С сентября 2021 года в регионе </w:t>
            </w:r>
            <w:r>
              <w:rPr>
                <w:sz w:val="24"/>
                <w:szCs w:val="24"/>
              </w:rPr>
              <w:t xml:space="preserve">функционирует центр непрерывного повышения профессионального мастерства педагогических работников (далее – ЦНППМ) </w:t>
            </w:r>
            <w:r>
              <w:rPr>
                <w:bCs/>
                <w:sz w:val="24"/>
                <w:szCs w:val="24"/>
              </w:rPr>
              <w:t>как структурное подразделение государственного автономного образовательного учреждения дополнительного профессионального образования «Архангельский областной институт открытого образования» (далее – АО ИОО);</w:t>
            </w:r>
          </w:p>
          <w:p>
            <w:pPr>
              <w:pStyle w:val="Normal"/>
              <w:ind w:firstLine="601"/>
              <w:jc w:val="both"/>
              <w:rPr>
                <w:szCs w:val="28"/>
              </w:rPr>
            </w:pPr>
            <w:r>
              <w:rPr>
                <w:sz w:val="24"/>
              </w:rPr>
              <w:t>Системно нарабатывается практика разработки и применения диагностических инструментов по выявлению профессиональных (предметных, методических и психолого-педагогических) дефицитов. На основе современных технологических решений института, внедряются новые организационные модели повышения квалификации</w:t>
            </w:r>
            <w:r>
              <w:rPr>
                <w:szCs w:val="28"/>
              </w:rPr>
              <w:t xml:space="preserve">, </w:t>
            </w:r>
            <w:r>
              <w:rPr>
                <w:sz w:val="24"/>
              </w:rPr>
              <w:t>в том числе в рамках индивидуальных образовательных маршрутов, построенных по результатам диагностики.</w:t>
            </w:r>
          </w:p>
          <w:p>
            <w:pPr>
              <w:pStyle w:val="Style16"/>
              <w:ind w:firstLine="601"/>
              <w:jc w:val="both"/>
              <w:rPr>
                <w:szCs w:val="28"/>
              </w:rPr>
            </w:pPr>
            <w:r>
              <w:rPr>
                <w:sz w:val="24"/>
                <w:szCs w:val="24"/>
              </w:rPr>
              <w:t>Анализ результатов диагностики, профессиональные запросы целевой аудитории, развитие и/или формирование профессиональных компетенций, необходимых для профессиональной деятельности в современных условиях, соответствие действующим нормативно-правовым документам являются определяющими при планировании ежегодного обновления Областного банка дополнительных профессиональных программ АО ИОО.</w:t>
            </w:r>
          </w:p>
          <w:p>
            <w:pPr>
              <w:pStyle w:val="Style16"/>
              <w:shd w:fill="FFFFFF" w:val="clear"/>
              <w:ind w:firstLine="601"/>
              <w:jc w:val="both"/>
              <w:rPr>
                <w:sz w:val="24"/>
                <w:szCs w:val="24"/>
              </w:rPr>
            </w:pPr>
            <w:r>
              <w:rPr>
                <w:sz w:val="24"/>
                <w:szCs w:val="24"/>
              </w:rPr>
              <w:t xml:space="preserve">Областной банк содержит свыше 200 программ повышения квалификации и 18 программ профессиональной переподготовки. Эти программы предлагаются целевой аудитории для выбора при планировании повышения квалификации на последующий год из них 12 программы, разработанных сотрудниками АО ИОО вошли  в федеральный реестр программ ДПО. </w:t>
            </w:r>
          </w:p>
          <w:p>
            <w:pPr>
              <w:pStyle w:val="Style16"/>
              <w:shd w:fill="FFFFFF" w:val="clear"/>
              <w:ind w:firstLine="601"/>
              <w:jc w:val="both"/>
              <w:rPr/>
            </w:pPr>
            <w:r>
              <w:rPr>
                <w:sz w:val="24"/>
                <w:szCs w:val="24"/>
              </w:rPr>
              <w:t xml:space="preserve">Диапазон предлагаемых программ очень широк, в них рассматриваются актуальные для региона вопросы, такие как: </w:t>
            </w:r>
            <w:r>
              <w:rPr>
                <w:sz w:val="24"/>
              </w:rPr>
              <w:t xml:space="preserve"> оценка качества образования; выявление, поддержка и развития способностей   и талантов у детей и молодёжи; самоопределение и профессиональная ориентация обучающихся; организация воспитания обучающихся, и пр.  </w:t>
            </w:r>
            <w:r>
              <w:rPr>
                <w:szCs w:val="28"/>
              </w:rPr>
              <w:t xml:space="preserve">  </w:t>
            </w:r>
          </w:p>
          <w:p>
            <w:pPr>
              <w:pStyle w:val="Style16"/>
              <w:shd w:fill="FFFFFF" w:val="clear"/>
              <w:ind w:firstLine="601"/>
              <w:jc w:val="both"/>
              <w:rPr/>
            </w:pPr>
            <w:r>
              <w:rPr>
                <w:sz w:val="24"/>
              </w:rPr>
              <w:t>Следует отметить, что АО ИОО осуществляет сопровождение повышения квалификации педагогов в рамках реализации приоритетных федеральных программ.  К примеру, АО ИОО</w:t>
            </w:r>
            <w:r>
              <w:rPr>
                <w:sz w:val="24"/>
                <w:szCs w:val="24"/>
              </w:rPr>
              <w:t xml:space="preserve"> успешно реализует ДПП ПК из федерального реестра </w:t>
            </w:r>
            <w:r>
              <w:rPr>
                <w:sz w:val="24"/>
              </w:rPr>
              <w:t xml:space="preserve"> по вопросам внедрения обновлённых ФГОС НОО, ООО, формирования и оценки функциональной грамотности обучающихся и пр. </w:t>
            </w:r>
          </w:p>
          <w:p>
            <w:pPr>
              <w:pStyle w:val="Style16"/>
              <w:shd w:fill="FFFFFF" w:val="clear"/>
              <w:ind w:firstLine="601"/>
              <w:jc w:val="both"/>
              <w:rPr/>
            </w:pPr>
            <w:r>
              <w:rPr>
                <w:sz w:val="24"/>
              </w:rPr>
              <w:t xml:space="preserve">Кроме того, специалисты АО ИОО сопровождают обучение педагогических работников повышающих квалификацию на базе </w:t>
            </w:r>
            <w:r>
              <w:rPr>
                <w:color w:val="333333"/>
                <w:sz w:val="24"/>
                <w:szCs w:val="24"/>
              </w:rPr>
              <w:t>ФГАОУ ДПО «</w:t>
            </w:r>
            <w:r>
              <w:rPr>
                <w:color w:val="000000"/>
                <w:sz w:val="24"/>
                <w:szCs w:val="24"/>
              </w:rPr>
              <w:t>Академия Минпросвещения России» (федеральные проекты</w:t>
            </w:r>
            <w:r>
              <w:rPr>
                <w:color w:val="000000"/>
                <w:szCs w:val="28"/>
              </w:rPr>
              <w:t xml:space="preserve"> </w:t>
            </w:r>
            <w:r>
              <w:rPr>
                <w:color w:val="000000"/>
                <w:sz w:val="24"/>
                <w:szCs w:val="24"/>
              </w:rPr>
              <w:t xml:space="preserve">«Учитель будущего, «Современная школа» и пр.) и сами </w:t>
            </w:r>
            <w:r>
              <w:rPr>
                <w:color w:val="000000"/>
                <w:sz w:val="24"/>
              </w:rPr>
              <w:t xml:space="preserve">успешно повышают квалификацию в </w:t>
            </w:r>
            <w:r>
              <w:rPr>
                <w:color w:val="000000"/>
                <w:sz w:val="24"/>
                <w:szCs w:val="24"/>
              </w:rPr>
              <w:t xml:space="preserve">ФГАОУ ДПО «Академия Минпросвещения </w:t>
            </w:r>
            <w:r>
              <w:rPr>
                <w:color w:val="333333"/>
                <w:sz w:val="24"/>
                <w:szCs w:val="24"/>
              </w:rPr>
              <w:t>России»</w:t>
            </w:r>
            <w:r>
              <w:rPr>
                <w:sz w:val="24"/>
                <w:szCs w:val="24"/>
              </w:rPr>
              <w:t xml:space="preserve">, ФГБНУ «Институт изучения детства, семьи и воспитания»,  </w:t>
            </w:r>
            <w:r>
              <w:rPr>
                <w:sz w:val="24"/>
              </w:rPr>
              <w:t>АНО «Агентство стратегических инициатив» и пр.</w:t>
            </w:r>
          </w:p>
          <w:p>
            <w:pPr>
              <w:pStyle w:val="Normal"/>
              <w:ind w:firstLine="601"/>
              <w:jc w:val="both"/>
              <w:rPr/>
            </w:pPr>
            <w:r>
              <w:rPr>
                <w:sz w:val="24"/>
              </w:rPr>
              <w:t xml:space="preserve">При планировании системы научно-методического сопровождения педагогических работников, которая включает в себя конкурсы, конференции, работу методических объединений, сетевых сообществ, реализацию программ наставничества и пр., приоритетом является обобщение и трансляция успешных практик, организация сетевого взаимодействия по решению актуальных для региона проблем. </w:t>
            </w:r>
          </w:p>
          <w:p>
            <w:pPr>
              <w:pStyle w:val="Style16"/>
              <w:shd w:fill="FFFFFF" w:val="clear"/>
              <w:ind w:firstLine="601"/>
              <w:jc w:val="both"/>
              <w:rPr/>
            </w:pPr>
            <w:r>
              <w:rPr>
                <w:sz w:val="24"/>
                <w:szCs w:val="24"/>
              </w:rPr>
              <w:t>Своевременное выявление кадровых потребностей образовательных организаций, позволит формировать актуальный для региона запрос в высшую школу по подготовке педагогических кадров,  оптимизировать  процесс планирования разработки и реализации ДПП ПП,  инициировать проведение мероприятий, направленных на профилактику профессионального выгорания и пр.</w:t>
            </w:r>
          </w:p>
          <w:p>
            <w:pPr>
              <w:pStyle w:val="Normal"/>
              <w:ind w:firstLine="601"/>
              <w:jc w:val="both"/>
              <w:rPr>
                <w:rFonts w:eastAsia="Calibri"/>
                <w:sz w:val="24"/>
              </w:rPr>
            </w:pPr>
            <w:r>
              <w:rPr>
                <w:sz w:val="24"/>
              </w:rPr>
              <w:t xml:space="preserve">Перечисленные выше задачи могут быть решены в регионе, в том числе, за счёт развития цифровой образовательной среды дополнительного профессионального образования, </w:t>
            </w:r>
            <w:r>
              <w:rPr>
                <w:rFonts w:eastAsia="Calibri"/>
                <w:sz w:val="24"/>
              </w:rPr>
              <w:t>применения высокотехнологичных средств обучения.</w:t>
            </w:r>
            <w:r>
              <w:rPr>
                <w:sz w:val="24"/>
              </w:rPr>
              <w:t xml:space="preserve"> </w:t>
            </w:r>
          </w:p>
          <w:p>
            <w:pPr>
              <w:pStyle w:val="11"/>
              <w:tabs>
                <w:tab w:val="clear" w:pos="708"/>
                <w:tab w:val="left" w:pos="142" w:leader="none"/>
                <w:tab w:val="left" w:pos="284" w:leader="none"/>
                <w:tab w:val="left" w:pos="426" w:leader="none"/>
                <w:tab w:val="left" w:pos="1080" w:leader="none"/>
              </w:tabs>
              <w:spacing w:lineRule="auto" w:line="240" w:before="0" w:after="0"/>
              <w:ind w:left="0" w:firstLine="601"/>
              <w:contextualSpacing/>
              <w:jc w:val="both"/>
              <w:rPr>
                <w:rFonts w:ascii="Times New Roman" w:hAnsi="Times New Roman" w:cs="Times New Roman"/>
                <w:sz w:val="24"/>
                <w:szCs w:val="24"/>
              </w:rPr>
            </w:pPr>
            <w:r>
              <w:rPr>
                <w:rFonts w:eastAsia="Times New Roman" w:cs="Times New Roman" w:ascii="Times New Roman" w:hAnsi="Times New Roman"/>
                <w:sz w:val="24"/>
                <w:szCs w:val="24"/>
                <w:lang w:eastAsia="ru-RU"/>
              </w:rPr>
              <w:t>Территория Архангельской области имеет свои особенности, связанные с большой протяженностью, удаленностью населенных пунктов, сложной транспортной доступностью. Для построения системы коммуникаций, с  учетом специфики региона с 2010 года на территории региона функционирует  «Цифровое образовательное кольцо», в рамках которого создана уникальная система видеоконференцсвязи. К системе за этот период подключены</w:t>
            </w:r>
            <w:r>
              <w:rPr>
                <w:rFonts w:eastAsia="Times New Roman" w:cs="Times New Roman" w:ascii="Times New Roman" w:hAnsi="Times New Roman"/>
                <w:b/>
                <w:sz w:val="24"/>
                <w:szCs w:val="24"/>
                <w:lang w:eastAsia="ru-RU"/>
              </w:rPr>
              <w:t xml:space="preserve"> </w:t>
            </w:r>
            <w:r>
              <w:rPr>
                <w:rFonts w:cs="Times New Roman" w:ascii="Times New Roman" w:hAnsi="Times New Roman"/>
                <w:sz w:val="24"/>
                <w:szCs w:val="24"/>
              </w:rPr>
              <w:t>84 точки (11 дополнительных точек в работе по настройке оборудования). За время функционирования системы было проведено более 2000 сеансов видеоконференцсвязи, в которых приняли участие около 100000 работников сферы образования.</w:t>
            </w:r>
          </w:p>
          <w:p>
            <w:pPr>
              <w:pStyle w:val="11"/>
              <w:tabs>
                <w:tab w:val="clear" w:pos="708"/>
                <w:tab w:val="left" w:pos="142" w:leader="none"/>
                <w:tab w:val="left" w:pos="284" w:leader="none"/>
                <w:tab w:val="left" w:pos="426" w:leader="none"/>
                <w:tab w:val="left" w:pos="1080" w:leader="none"/>
              </w:tabs>
              <w:spacing w:lineRule="auto" w:line="240" w:before="0" w:after="0"/>
              <w:ind w:left="0" w:firstLine="601"/>
              <w:contextualSpacing/>
              <w:jc w:val="both"/>
              <w:rPr>
                <w:rFonts w:ascii="Times New Roman" w:hAnsi="Times New Roman" w:cs="Times New Roman"/>
                <w:sz w:val="24"/>
                <w:szCs w:val="24"/>
              </w:rPr>
            </w:pPr>
            <w:r>
              <w:rPr>
                <w:rFonts w:cs="Times New Roman" w:ascii="Times New Roman" w:hAnsi="Times New Roman"/>
                <w:sz w:val="24"/>
                <w:szCs w:val="24"/>
              </w:rPr>
              <w:t xml:space="preserve">Таким образом, требуется дальнейшее системное сопровождение профессионального развития педагога на территории Архангельской области и поиска новых форм активного взаимодействия. </w:t>
            </w:r>
          </w:p>
          <w:p>
            <w:pPr>
              <w:pStyle w:val="Style16"/>
              <w:shd w:fill="FFFFFF" w:val="clear"/>
              <w:ind w:firstLine="529"/>
              <w:jc w:val="both"/>
              <w:rPr>
                <w:rFonts w:ascii="Times New Roman" w:hAnsi="Times New Roman" w:cs="Times New Roman"/>
                <w:sz w:val="24"/>
                <w:szCs w:val="24"/>
              </w:rPr>
            </w:pPr>
            <w:r>
              <w:rPr>
                <w:rFonts w:cs="Times New Roman"/>
                <w:sz w:val="24"/>
                <w:szCs w:val="24"/>
              </w:rPr>
            </w:r>
          </w:p>
        </w:tc>
      </w:tr>
      <w:tr>
        <w:trPr>
          <w:trHeight w:val="147" w:hRule="atLeast"/>
        </w:trPr>
        <w:tc>
          <w:tcPr>
            <w:tcW w:w="2410"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Основные мероприятия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shd w:fill="FFFFFF" w:val="clear"/>
              <w:ind w:firstLine="529"/>
              <w:jc w:val="both"/>
              <w:rPr/>
            </w:pPr>
            <w:r>
              <w:rPr>
                <w:sz w:val="24"/>
              </w:rPr>
              <w:t>1. Организация и проведение мониторинга региональной системы дополнительного профессионального образования по основным направлениям деятельности.</w:t>
            </w:r>
          </w:p>
          <w:p>
            <w:pPr>
              <w:pStyle w:val="Normal"/>
              <w:shd w:fill="FFFFFF" w:val="clear"/>
              <w:tabs>
                <w:tab w:val="clear" w:pos="708"/>
                <w:tab w:val="left" w:pos="297" w:leader="none"/>
              </w:tabs>
              <w:ind w:firstLine="529"/>
              <w:jc w:val="both"/>
              <w:rPr/>
            </w:pPr>
            <w:r>
              <w:rPr>
                <w:sz w:val="24"/>
              </w:rPr>
              <w:t>2. Принятие мер по информированию педагогического сообщества о новых тенденциях в сфере образования, задачах и требованиях к профессиональной компетентности педагогических работников, приоритетных направлениях развития системы образования, об актуальных программах Федерального реестра и пр.</w:t>
            </w:r>
          </w:p>
          <w:p>
            <w:pPr>
              <w:pStyle w:val="Normal"/>
              <w:ind w:firstLine="529"/>
              <w:jc w:val="both"/>
              <w:rPr/>
            </w:pPr>
            <w:r>
              <w:rPr>
                <w:sz w:val="24"/>
              </w:rPr>
              <w:t>3. Принятие мер, направленных на повышение качества научно-методического сопровождения педагогических работников на основе результатов различных оценочных процедур, в том числе в рамках деятельности ЦНППМПР.</w:t>
            </w:r>
          </w:p>
          <w:p>
            <w:pPr>
              <w:pStyle w:val="Normal"/>
              <w:ind w:firstLine="529"/>
              <w:jc w:val="both"/>
              <w:rPr/>
            </w:pPr>
            <w:r>
              <w:rPr>
                <w:sz w:val="24"/>
              </w:rPr>
              <w:t>4. Принятие мер по развитию «горизонтального обучения» в том числе в рамках индивидуальных образовательных маршрутов и пр.</w:t>
            </w:r>
          </w:p>
          <w:p>
            <w:pPr>
              <w:pStyle w:val="Normal"/>
              <w:shd w:fill="FFFFFF" w:val="clear"/>
              <w:ind w:firstLine="529"/>
              <w:jc w:val="both"/>
              <w:rPr/>
            </w:pPr>
            <w:r>
              <w:rPr>
                <w:sz w:val="24"/>
              </w:rPr>
              <w:t>5. Принятие мер по вовлечению  педагогов к участию в научно-практических мероприятиях, в том числе в конкурсах педагогического мастерства, и пр.</w:t>
            </w:r>
          </w:p>
          <w:p>
            <w:pPr>
              <w:pStyle w:val="Normal"/>
              <w:shd w:fill="FFFFFF" w:val="clear"/>
              <w:ind w:firstLine="529"/>
              <w:jc w:val="both"/>
              <w:rPr/>
            </w:pPr>
            <w:r>
              <w:rPr>
                <w:color w:val="000000"/>
                <w:sz w:val="24"/>
              </w:rPr>
              <w:t>6</w:t>
            </w:r>
            <w:r>
              <w:rPr>
                <w:color w:val="FF0000"/>
                <w:sz w:val="24"/>
              </w:rPr>
              <w:t xml:space="preserve">. </w:t>
            </w:r>
            <w:r>
              <w:rPr>
                <w:sz w:val="24"/>
              </w:rPr>
              <w:t>Принятие мер, направленных на разработку, обновление дополнительных профессиональных программ.</w:t>
            </w:r>
          </w:p>
          <w:p>
            <w:pPr>
              <w:pStyle w:val="Normal"/>
              <w:shd w:fill="FFFFFF" w:val="clear"/>
              <w:ind w:firstLine="529"/>
              <w:jc w:val="both"/>
              <w:rPr>
                <w:sz w:val="24"/>
              </w:rPr>
            </w:pPr>
            <w:r>
              <w:rPr>
                <w:sz w:val="24"/>
              </w:rPr>
              <w:t>7. Принятие мер по вовлечению педагогов в экспертную деятельность.</w:t>
            </w:r>
          </w:p>
          <w:p>
            <w:pPr>
              <w:pStyle w:val="Normal"/>
              <w:ind w:firstLine="529"/>
              <w:jc w:val="both"/>
              <w:rPr>
                <w:sz w:val="24"/>
              </w:rPr>
            </w:pPr>
            <w:r>
              <w:rPr>
                <w:sz w:val="24"/>
              </w:rPr>
              <w:t>8. Принятие мер по развитию цифровой образовательной среды дополнительного профессионального образования.</w:t>
            </w:r>
          </w:p>
          <w:p>
            <w:pPr>
              <w:pStyle w:val="Normal"/>
              <w:ind w:firstLine="529"/>
              <w:jc w:val="both"/>
              <w:rPr/>
            </w:pPr>
            <w:r>
              <w:rPr>
                <w:sz w:val="24"/>
              </w:rPr>
              <w:t xml:space="preserve">9. Принятие мер, направленных на поддержку молодым педагогам, в том числе на развитие наставничества. </w:t>
            </w:r>
          </w:p>
          <w:p>
            <w:pPr>
              <w:pStyle w:val="Normal"/>
              <w:ind w:firstLine="529"/>
              <w:jc w:val="both"/>
              <w:rPr/>
            </w:pPr>
            <w:r>
              <w:rPr>
                <w:sz w:val="24"/>
              </w:rPr>
              <w:t>10. Принятие мер, направленных на устранение кадровых дефицитов в образовательных организациях.</w:t>
            </w:r>
          </w:p>
          <w:p>
            <w:pPr>
              <w:pStyle w:val="Normal"/>
              <w:ind w:firstLine="529"/>
              <w:jc w:val="both"/>
              <w:rPr/>
            </w:pPr>
            <w:r>
              <w:rPr>
                <w:sz w:val="24"/>
              </w:rPr>
              <w:t>11. Принятие мер по организации  повышения квалификации, в том числе в рамках реализации приоритетных федеральных программ.</w:t>
            </w:r>
          </w:p>
          <w:p>
            <w:pPr>
              <w:pStyle w:val="Normal"/>
              <w:ind w:firstLine="529"/>
              <w:jc w:val="both"/>
              <w:rPr>
                <w:sz w:val="24"/>
              </w:rPr>
            </w:pPr>
            <w:r>
              <w:rPr>
                <w:sz w:val="24"/>
              </w:rPr>
            </w:r>
          </w:p>
        </w:tc>
      </w:tr>
      <w:tr>
        <w:trPr>
          <w:trHeight w:val="147" w:hRule="atLeast"/>
        </w:trPr>
        <w:tc>
          <w:tcPr>
            <w:tcW w:w="2410"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Методика реализации мероприятий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529"/>
              <w:jc w:val="both"/>
              <w:rPr>
                <w:sz w:val="24"/>
              </w:rPr>
            </w:pPr>
            <w:r>
              <w:rPr>
                <w:sz w:val="24"/>
              </w:rPr>
              <w:t>1. Формулирование цели.</w:t>
            </w:r>
          </w:p>
          <w:p>
            <w:pPr>
              <w:pStyle w:val="Normal"/>
              <w:ind w:firstLine="529"/>
              <w:jc w:val="both"/>
              <w:rPr>
                <w:sz w:val="24"/>
              </w:rPr>
            </w:pPr>
            <w:r>
              <w:rPr>
                <w:sz w:val="24"/>
              </w:rPr>
              <w:t xml:space="preserve">2. Разработка и описание показателей, методов сбора </w:t>
              <w:br/>
              <w:t>и обработки информации по критериям.</w:t>
            </w:r>
          </w:p>
          <w:p>
            <w:pPr>
              <w:pStyle w:val="Normal"/>
              <w:ind w:firstLine="529"/>
              <w:jc w:val="both"/>
              <w:rPr/>
            </w:pPr>
            <w:r>
              <w:rPr>
                <w:sz w:val="24"/>
              </w:rPr>
              <w:t>3. Проведение мониторинга региональных показателей.</w:t>
            </w:r>
          </w:p>
          <w:p>
            <w:pPr>
              <w:pStyle w:val="Normal"/>
              <w:ind w:firstLine="529"/>
              <w:jc w:val="both"/>
              <w:rPr/>
            </w:pPr>
            <w:r>
              <w:rPr>
                <w:sz w:val="24"/>
              </w:rPr>
              <w:t>4. Проведение анализа результатов мониторинга региональных показателей.</w:t>
            </w:r>
          </w:p>
          <w:p>
            <w:pPr>
              <w:pStyle w:val="Normal"/>
              <w:ind w:firstLine="529"/>
              <w:jc w:val="both"/>
              <w:rPr>
                <w:sz w:val="24"/>
              </w:rPr>
            </w:pPr>
            <w:r>
              <w:rPr>
                <w:sz w:val="24"/>
              </w:rPr>
              <w:t>5. Разработка адресных рекомендаций по результатам проведенного анализа.</w:t>
            </w:r>
          </w:p>
          <w:p>
            <w:pPr>
              <w:pStyle w:val="Normal"/>
              <w:ind w:firstLine="529"/>
              <w:jc w:val="both"/>
              <w:rPr>
                <w:sz w:val="24"/>
              </w:rPr>
            </w:pPr>
            <w:r>
              <w:rPr>
                <w:sz w:val="24"/>
              </w:rPr>
              <w:t>6. Разработка и реализация комплекса мер и мероприятий.</w:t>
            </w:r>
          </w:p>
          <w:p>
            <w:pPr>
              <w:pStyle w:val="Normal"/>
              <w:ind w:firstLine="529"/>
              <w:jc w:val="both"/>
              <w:rPr/>
            </w:pPr>
            <w:r>
              <w:rPr>
                <w:sz w:val="24"/>
              </w:rPr>
              <w:t>7. Принятие управленческих решений по результатам проведенного анализа.</w:t>
            </w:r>
          </w:p>
          <w:p>
            <w:pPr>
              <w:pStyle w:val="Normal"/>
              <w:tabs>
                <w:tab w:val="clear" w:pos="708"/>
                <w:tab w:val="left" w:pos="297" w:leader="none"/>
                <w:tab w:val="left" w:pos="537" w:leader="none"/>
              </w:tabs>
              <w:ind w:firstLine="529"/>
              <w:jc w:val="both"/>
              <w:rPr/>
            </w:pPr>
            <w:r>
              <w:rPr>
                <w:sz w:val="24"/>
              </w:rPr>
              <w:t>8. Проведение анализа эффективности принятых мер.</w:t>
            </w:r>
          </w:p>
          <w:p>
            <w:pPr>
              <w:pStyle w:val="Normal"/>
              <w:tabs>
                <w:tab w:val="clear" w:pos="708"/>
                <w:tab w:val="left" w:pos="297" w:leader="none"/>
                <w:tab w:val="left" w:pos="537" w:leader="none"/>
              </w:tabs>
              <w:ind w:firstLine="529"/>
              <w:jc w:val="both"/>
              <w:rPr>
                <w:sz w:val="24"/>
              </w:rPr>
            </w:pPr>
            <w:r>
              <w:rPr>
                <w:sz w:val="24"/>
              </w:rPr>
            </w:r>
          </w:p>
        </w:tc>
      </w:tr>
      <w:tr>
        <w:trPr>
          <w:trHeight w:val="147" w:hRule="atLeast"/>
        </w:trPr>
        <w:tc>
          <w:tcPr>
            <w:tcW w:w="2410"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Ожидаемые результаты:</w:t>
            </w:r>
          </w:p>
        </w:tc>
        <w:tc>
          <w:tcPr>
            <w:tcW w:w="7098" w:type="dxa"/>
            <w:tcBorders>
              <w:top w:val="single" w:sz="4" w:space="0" w:color="000000"/>
              <w:left w:val="single" w:sz="4" w:space="0" w:color="000000"/>
              <w:bottom w:val="single" w:sz="4" w:space="0" w:color="000000"/>
              <w:right w:val="single" w:sz="4" w:space="0" w:color="000000"/>
            </w:tcBorders>
          </w:tcPr>
          <w:p>
            <w:pPr>
              <w:pStyle w:val="Normal"/>
              <w:shd w:fill="FFFFFF" w:val="clear"/>
              <w:tabs>
                <w:tab w:val="clear" w:pos="708"/>
                <w:tab w:val="left" w:pos="282" w:leader="none"/>
              </w:tabs>
              <w:ind w:firstLine="601"/>
              <w:jc w:val="both"/>
              <w:rPr/>
            </w:pPr>
            <w:r>
              <w:rPr>
                <w:sz w:val="24"/>
              </w:rPr>
              <w:t>1. Обеспечен мониторинг качества региональной системы дополнительного профессионального образования по основным направлениям деятельности; проведён анализ по всем показателям (выявлены проблемы, успешные практики); разработаны адресные рекомендации.</w:t>
            </w:r>
          </w:p>
          <w:p>
            <w:pPr>
              <w:pStyle w:val="Normal"/>
              <w:shd w:fill="FFFFFF" w:val="clear"/>
              <w:tabs>
                <w:tab w:val="clear" w:pos="708"/>
                <w:tab w:val="left" w:pos="282" w:leader="none"/>
              </w:tabs>
              <w:ind w:firstLine="601"/>
              <w:jc w:val="both"/>
              <w:rPr>
                <w:sz w:val="24"/>
              </w:rPr>
            </w:pPr>
            <w:r>
              <w:rPr>
                <w:sz w:val="24"/>
              </w:rPr>
              <w:t>2. Функционирует региональная система научно-методического сопровождения педагогических работников, обеспечивающая непрерывное развитие профессионального мастерства</w:t>
            </w:r>
          </w:p>
          <w:p>
            <w:pPr>
              <w:pStyle w:val="Normal"/>
              <w:shd w:fill="FFFFFF" w:val="clear"/>
              <w:tabs>
                <w:tab w:val="clear" w:pos="708"/>
                <w:tab w:val="left" w:pos="282" w:leader="none"/>
              </w:tabs>
              <w:ind w:firstLine="601"/>
              <w:jc w:val="both"/>
              <w:rPr/>
            </w:pPr>
            <w:r>
              <w:rPr>
                <w:sz w:val="24"/>
              </w:rPr>
              <w:t>2.1. Плановое повышение профессионального мастерства:</w:t>
            </w:r>
          </w:p>
          <w:p>
            <w:pPr>
              <w:pStyle w:val="Normal"/>
              <w:shd w:fill="FFFFFF" w:val="clear"/>
              <w:tabs>
                <w:tab w:val="clear" w:pos="708"/>
                <w:tab w:val="left" w:pos="282" w:leader="none"/>
              </w:tabs>
              <w:ind w:firstLine="601"/>
              <w:jc w:val="both"/>
              <w:rPr>
                <w:sz w:val="24"/>
              </w:rPr>
            </w:pPr>
            <w:r>
              <w:rPr>
                <w:sz w:val="24"/>
              </w:rPr>
              <w:t>эффективно функционирует ЦНППМПР: выявляются профессиональные дефициты, разрабатываются и реализуются ИОМ развития профессионального мастерства педагогических работников;</w:t>
            </w:r>
          </w:p>
          <w:p>
            <w:pPr>
              <w:pStyle w:val="Normal"/>
              <w:shd w:fill="FFFFFF" w:val="clear"/>
              <w:tabs>
                <w:tab w:val="clear" w:pos="708"/>
                <w:tab w:val="left" w:pos="282" w:leader="none"/>
              </w:tabs>
              <w:ind w:firstLine="601"/>
              <w:jc w:val="both"/>
              <w:rPr>
                <w:sz w:val="24"/>
              </w:rPr>
            </w:pPr>
            <w:r>
              <w:rPr>
                <w:sz w:val="24"/>
              </w:rPr>
              <w:t>созданы условия для изучения, обобщения и распространение передового педагогического опыта, обсуждения актуальных проблем образования  в рамках конкурсного движения, научно-практических мероприятий (в том числе с использование дистанционных образовательных технологий), издательской деятельности и пр.;</w:t>
            </w:r>
          </w:p>
          <w:p>
            <w:pPr>
              <w:pStyle w:val="Normal"/>
              <w:shd w:fill="FFFFFF" w:val="clear"/>
              <w:tabs>
                <w:tab w:val="clear" w:pos="708"/>
                <w:tab w:val="left" w:pos="282" w:leader="none"/>
              </w:tabs>
              <w:ind w:firstLine="601"/>
              <w:jc w:val="both"/>
              <w:rPr>
                <w:sz w:val="24"/>
              </w:rPr>
            </w:pPr>
            <w:r>
              <w:rPr>
                <w:sz w:val="24"/>
              </w:rPr>
              <w:t>разработаны актуальные для региона  ДПП ПК и ДПП ПП;</w:t>
            </w:r>
          </w:p>
          <w:p>
            <w:pPr>
              <w:pStyle w:val="Normal"/>
              <w:shd w:fill="FFFFFF" w:val="clear"/>
              <w:tabs>
                <w:tab w:val="clear" w:pos="708"/>
                <w:tab w:val="left" w:pos="282" w:leader="none"/>
              </w:tabs>
              <w:ind w:left="-38" w:firstLine="601"/>
              <w:jc w:val="both"/>
              <w:rPr/>
            </w:pPr>
            <w:r>
              <w:rPr>
                <w:sz w:val="24"/>
              </w:rPr>
              <w:t>педагогические работники вовлечены в деятельность экспертного сообщества Архангельской области;</w:t>
            </w:r>
          </w:p>
          <w:p>
            <w:pPr>
              <w:pStyle w:val="Normal"/>
              <w:shd w:fill="FFFFFF" w:val="clear"/>
              <w:tabs>
                <w:tab w:val="clear" w:pos="708"/>
                <w:tab w:val="left" w:pos="282" w:leader="none"/>
              </w:tabs>
              <w:ind w:left="-38" w:firstLine="601"/>
              <w:jc w:val="both"/>
              <w:rPr/>
            </w:pPr>
            <w:r>
              <w:rPr>
                <w:sz w:val="24"/>
              </w:rPr>
              <w:t>проводится профилактика профессионального выгорания педагогических работников;</w:t>
            </w:r>
          </w:p>
          <w:p>
            <w:pPr>
              <w:pStyle w:val="Normal"/>
              <w:shd w:fill="FFFFFF" w:val="clear"/>
              <w:tabs>
                <w:tab w:val="clear" w:pos="708"/>
                <w:tab w:val="left" w:pos="282" w:leader="none"/>
              </w:tabs>
              <w:ind w:left="-38" w:firstLine="601"/>
              <w:jc w:val="both"/>
              <w:rPr/>
            </w:pPr>
            <w:r>
              <w:rPr>
                <w:sz w:val="24"/>
              </w:rPr>
              <w:t>развивается цифровая образовательная среда ДПО;</w:t>
            </w:r>
          </w:p>
          <w:p>
            <w:pPr>
              <w:pStyle w:val="Normal"/>
              <w:shd w:fill="FFFFFF" w:val="clear"/>
              <w:tabs>
                <w:tab w:val="clear" w:pos="708"/>
                <w:tab w:val="left" w:pos="282" w:leader="none"/>
              </w:tabs>
              <w:ind w:left="-38" w:firstLine="601"/>
              <w:jc w:val="both"/>
              <w:rPr>
                <w:sz w:val="24"/>
              </w:rPr>
            </w:pPr>
            <w:r>
              <w:rPr>
                <w:sz w:val="24"/>
              </w:rPr>
              <w:t>2.2. Устранение дефицитов педагогических кадров:</w:t>
            </w:r>
          </w:p>
          <w:p>
            <w:pPr>
              <w:pStyle w:val="Normal"/>
              <w:shd w:fill="FFFFFF" w:val="clear"/>
              <w:tabs>
                <w:tab w:val="clear" w:pos="708"/>
                <w:tab w:val="left" w:pos="282" w:leader="none"/>
              </w:tabs>
              <w:ind w:firstLine="601"/>
              <w:jc w:val="both"/>
              <w:rPr>
                <w:sz w:val="24"/>
              </w:rPr>
            </w:pPr>
            <w:r>
              <w:rPr>
                <w:sz w:val="24"/>
              </w:rPr>
              <w:t>выявлены кадровые потребности в образовательных организациях;</w:t>
            </w:r>
          </w:p>
          <w:p>
            <w:pPr>
              <w:pStyle w:val="Normal"/>
              <w:shd w:fill="FFFFFF" w:val="clear"/>
              <w:tabs>
                <w:tab w:val="clear" w:pos="708"/>
                <w:tab w:val="left" w:pos="282" w:leader="none"/>
              </w:tabs>
              <w:ind w:left="-38" w:firstLine="601"/>
              <w:jc w:val="both"/>
              <w:rPr/>
            </w:pPr>
            <w:r>
              <w:rPr>
                <w:sz w:val="24"/>
              </w:rPr>
              <w:t>обеспечена профессиональная переподготовка по образовательным программам педагогической направленности актуальным для региона;</w:t>
            </w:r>
          </w:p>
          <w:p>
            <w:pPr>
              <w:pStyle w:val="Normal"/>
              <w:shd w:fill="FFFFFF" w:val="clear"/>
              <w:tabs>
                <w:tab w:val="clear" w:pos="708"/>
                <w:tab w:val="left" w:pos="282" w:leader="none"/>
              </w:tabs>
              <w:ind w:left="-38" w:firstLine="601"/>
              <w:jc w:val="both"/>
              <w:rPr>
                <w:sz w:val="24"/>
              </w:rPr>
            </w:pPr>
            <w:r>
              <w:rPr>
                <w:sz w:val="24"/>
              </w:rPr>
              <w:t>реализуются программы наставничества педагогических работников,  поддержка молодых педагогов, и пр.;</w:t>
            </w:r>
          </w:p>
          <w:p>
            <w:pPr>
              <w:pStyle w:val="Normal"/>
              <w:shd w:fill="FFFFFF" w:val="clear"/>
              <w:tabs>
                <w:tab w:val="clear" w:pos="708"/>
                <w:tab w:val="left" w:pos="282" w:leader="none"/>
              </w:tabs>
              <w:ind w:left="-38" w:firstLine="601"/>
              <w:jc w:val="both"/>
              <w:rPr>
                <w:sz w:val="24"/>
              </w:rPr>
            </w:pPr>
            <w:r>
              <w:rPr>
                <w:sz w:val="24"/>
              </w:rPr>
              <w:t>2.3. Организовано адресное повышение квалификации педагогических работников в рамках реализации приоритетных федеральных программ.</w:t>
            </w:r>
          </w:p>
          <w:p>
            <w:pPr>
              <w:pStyle w:val="Normal"/>
              <w:shd w:fill="FFFFFF" w:val="clear"/>
              <w:tabs>
                <w:tab w:val="clear" w:pos="708"/>
                <w:tab w:val="left" w:pos="282" w:leader="none"/>
              </w:tabs>
              <w:ind w:left="-38" w:firstLine="601"/>
              <w:jc w:val="both"/>
              <w:rPr/>
            </w:pPr>
            <w:r>
              <w:rPr>
                <w:spacing w:val="-14"/>
                <w:sz w:val="24"/>
              </w:rPr>
              <w:t>3. Организовано информирование участников образовательных отношений о состоянии и развитии системы образования в регионе.</w:t>
            </w:r>
          </w:p>
          <w:p>
            <w:pPr>
              <w:pStyle w:val="Normal"/>
              <w:shd w:fill="FFFFFF" w:val="clear"/>
              <w:tabs>
                <w:tab w:val="clear" w:pos="708"/>
                <w:tab w:val="left" w:pos="282" w:leader="none"/>
              </w:tabs>
              <w:ind w:left="-38" w:firstLine="601"/>
              <w:jc w:val="both"/>
              <w:rPr>
                <w:spacing w:val="-14"/>
                <w:sz w:val="24"/>
              </w:rPr>
            </w:pPr>
            <w:r>
              <w:rPr>
                <w:spacing w:val="-14"/>
                <w:sz w:val="24"/>
              </w:rPr>
            </w:r>
          </w:p>
        </w:tc>
      </w:tr>
      <w:tr>
        <w:trPr>
          <w:trHeight w:val="346" w:hRule="atLeast"/>
        </w:trPr>
        <w:tc>
          <w:tcPr>
            <w:tcW w:w="2410"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Целевые индикаторы и показатели реализации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shd w:fill="FFFFFF" w:val="clear"/>
              <w:tabs>
                <w:tab w:val="clear" w:pos="708"/>
                <w:tab w:val="left" w:pos="252" w:leader="none"/>
              </w:tabs>
              <w:ind w:firstLine="601"/>
              <w:jc w:val="both"/>
              <w:rPr>
                <w:sz w:val="24"/>
              </w:rPr>
            </w:pPr>
            <w:r>
              <w:rPr>
                <w:sz w:val="24"/>
              </w:rPr>
              <w:t>1. Доля педагогов, прошедших диагностику выявления профессиональных дефицитов, от общего количества педагогов в регионе, процент.</w:t>
            </w:r>
          </w:p>
          <w:p>
            <w:pPr>
              <w:pStyle w:val="Normal"/>
              <w:shd w:fill="FFFFFF" w:val="clear"/>
              <w:tabs>
                <w:tab w:val="clear" w:pos="708"/>
                <w:tab w:val="left" w:pos="252" w:leader="none"/>
              </w:tabs>
              <w:ind w:firstLine="601"/>
              <w:jc w:val="both"/>
              <w:rPr>
                <w:sz w:val="24"/>
              </w:rPr>
            </w:pPr>
            <w:r>
              <w:rPr>
                <w:sz w:val="24"/>
              </w:rPr>
              <w:t>2. Количество дополнительных профессиональных программ, разработанных/обновлённых на основе результатов диагностики профессиональных дефицитов, с учетом потребностей образовательных организаций, единиц.</w:t>
            </w:r>
          </w:p>
          <w:p>
            <w:pPr>
              <w:pStyle w:val="Normal"/>
              <w:shd w:fill="FFFFFF" w:val="clear"/>
              <w:tabs>
                <w:tab w:val="clear" w:pos="708"/>
                <w:tab w:val="left" w:pos="252" w:leader="none"/>
              </w:tabs>
              <w:ind w:firstLine="601"/>
              <w:jc w:val="both"/>
              <w:rPr>
                <w:sz w:val="24"/>
              </w:rPr>
            </w:pPr>
            <w:r>
              <w:rPr>
                <w:sz w:val="24"/>
              </w:rPr>
              <w:t>3. Доля педагогических работников, для которых были разработаны индивидуальные образовательные маршруты (далее – ИОМ) на основе диагностики профессиональных дефицитов от общего количества прошедших диагностику выявления профессиональных дефицитов, процент.</w:t>
            </w:r>
          </w:p>
          <w:p>
            <w:pPr>
              <w:pStyle w:val="Normal"/>
              <w:shd w:fill="FFFFFF" w:val="clear"/>
              <w:tabs>
                <w:tab w:val="clear" w:pos="708"/>
                <w:tab w:val="left" w:pos="252" w:leader="none"/>
              </w:tabs>
              <w:ind w:firstLine="601"/>
              <w:jc w:val="both"/>
              <w:rPr>
                <w:sz w:val="24"/>
              </w:rPr>
            </w:pPr>
            <w:r>
              <w:rPr>
                <w:sz w:val="24"/>
              </w:rPr>
              <w:t>4. Доля педагогических работников прошедших повышение квалификации по</w:t>
            </w:r>
            <w:r>
              <w:rPr>
                <w:b/>
                <w:sz w:val="24"/>
              </w:rPr>
              <w:t xml:space="preserve"> </w:t>
            </w:r>
            <w:r>
              <w:rPr>
                <w:sz w:val="24"/>
              </w:rPr>
              <w:t xml:space="preserve">вопросам оценки качества образования от общего количества учителей ООО, СОО, процент. </w:t>
            </w:r>
          </w:p>
          <w:p>
            <w:pPr>
              <w:pStyle w:val="Normal"/>
              <w:shd w:fill="FFFFFF" w:val="clear"/>
              <w:tabs>
                <w:tab w:val="clear" w:pos="708"/>
                <w:tab w:val="left" w:pos="252" w:leader="none"/>
              </w:tabs>
              <w:ind w:firstLine="601"/>
              <w:jc w:val="both"/>
              <w:rPr>
                <w:sz w:val="24"/>
              </w:rPr>
            </w:pPr>
            <w:r>
              <w:rPr>
                <w:sz w:val="24"/>
              </w:rPr>
              <w:t>5. Доля педагогических работников прошедших повышение квалификации по вопросам выявления, поддержки и развития способностей и талантов у детей и молодёжи от общего количества учителей, педагогов дополнительного образования, процент.</w:t>
            </w:r>
          </w:p>
          <w:p>
            <w:pPr>
              <w:pStyle w:val="Normal"/>
              <w:shd w:fill="FFFFFF" w:val="clear"/>
              <w:tabs>
                <w:tab w:val="clear" w:pos="708"/>
                <w:tab w:val="left" w:pos="252" w:leader="none"/>
              </w:tabs>
              <w:ind w:firstLine="601"/>
              <w:jc w:val="both"/>
              <w:rPr>
                <w:sz w:val="24"/>
              </w:rPr>
            </w:pPr>
            <w:r>
              <w:rPr>
                <w:sz w:val="24"/>
              </w:rPr>
              <w:t>6. Доля педагогических работников прошедших повышение квалификации по</w:t>
            </w:r>
            <w:r>
              <w:rPr>
                <w:b/>
                <w:sz w:val="24"/>
              </w:rPr>
              <w:t xml:space="preserve"> </w:t>
            </w:r>
            <w:r>
              <w:rPr>
                <w:sz w:val="24"/>
              </w:rPr>
              <w:t>вопросам организации воспитания обучающихся, от общего количества педагогов ОО процент.</w:t>
            </w:r>
          </w:p>
          <w:p>
            <w:pPr>
              <w:pStyle w:val="Normal"/>
              <w:shd w:fill="FFFFFF" w:val="clear"/>
              <w:tabs>
                <w:tab w:val="clear" w:pos="708"/>
                <w:tab w:val="left" w:pos="252" w:leader="none"/>
              </w:tabs>
              <w:ind w:firstLine="601"/>
              <w:jc w:val="both"/>
              <w:rPr>
                <w:sz w:val="24"/>
              </w:rPr>
            </w:pPr>
            <w:r>
              <w:rPr>
                <w:sz w:val="24"/>
              </w:rPr>
              <w:t>7. Доля педагогических работников прошедших повышение квалификации по</w:t>
            </w:r>
            <w:r>
              <w:rPr>
                <w:b/>
                <w:sz w:val="24"/>
              </w:rPr>
              <w:t xml:space="preserve"> </w:t>
            </w:r>
            <w:r>
              <w:rPr>
                <w:sz w:val="24"/>
              </w:rPr>
              <w:t>вопросам  повышения качества дошкольного образования от общего количества педагогов ДОО, процент.</w:t>
            </w:r>
          </w:p>
          <w:p>
            <w:pPr>
              <w:pStyle w:val="Normal"/>
              <w:shd w:fill="FFFFFF" w:val="clear"/>
              <w:tabs>
                <w:tab w:val="clear" w:pos="708"/>
                <w:tab w:val="left" w:pos="252" w:leader="none"/>
              </w:tabs>
              <w:ind w:firstLine="601"/>
              <w:jc w:val="both"/>
              <w:rPr>
                <w:sz w:val="24"/>
              </w:rPr>
            </w:pPr>
            <w:r>
              <w:rPr>
                <w:sz w:val="24"/>
              </w:rPr>
              <w:t>8. Доля педагогических работников прошедших повышение квалификации по</w:t>
            </w:r>
            <w:r>
              <w:rPr>
                <w:b/>
                <w:sz w:val="24"/>
              </w:rPr>
              <w:t xml:space="preserve"> </w:t>
            </w:r>
            <w:r>
              <w:rPr>
                <w:sz w:val="24"/>
              </w:rPr>
              <w:t>вопросам профессиональной ориентации от общего количества педагогов СОО, процент.</w:t>
            </w:r>
          </w:p>
          <w:p>
            <w:pPr>
              <w:pStyle w:val="Normal"/>
              <w:shd w:fill="FFFFFF" w:val="clear"/>
              <w:tabs>
                <w:tab w:val="clear" w:pos="708"/>
                <w:tab w:val="left" w:pos="252" w:leader="none"/>
              </w:tabs>
              <w:ind w:firstLine="601"/>
              <w:jc w:val="both"/>
              <w:rPr>
                <w:sz w:val="24"/>
              </w:rPr>
            </w:pPr>
            <w:r>
              <w:rPr>
                <w:sz w:val="24"/>
              </w:rPr>
              <w:t>9. Количество  педагогических работников  школ с низкими результатами обучения и/или школ, функционирующих в неблагоприятных социальных условиях, прошедших повышение квалификации по дополнительным профессиональным программам, человек.</w:t>
            </w:r>
          </w:p>
          <w:p>
            <w:pPr>
              <w:pStyle w:val="Normal"/>
              <w:shd w:fill="FFFFFF" w:val="clear"/>
              <w:tabs>
                <w:tab w:val="clear" w:pos="708"/>
                <w:tab w:val="left" w:pos="252" w:leader="none"/>
              </w:tabs>
              <w:ind w:firstLine="601"/>
              <w:jc w:val="both"/>
              <w:rPr>
                <w:sz w:val="24"/>
              </w:rPr>
            </w:pPr>
            <w:r>
              <w:rPr>
                <w:sz w:val="24"/>
              </w:rPr>
              <w:t>10. Количество региональных научно-практических мероприятий, конкурсов профессионального мастерства, единиц.</w:t>
            </w:r>
          </w:p>
          <w:p>
            <w:pPr>
              <w:pStyle w:val="Normal"/>
              <w:shd w:fill="FFFFFF" w:val="clear"/>
              <w:tabs>
                <w:tab w:val="clear" w:pos="708"/>
                <w:tab w:val="left" w:pos="252" w:leader="none"/>
              </w:tabs>
              <w:ind w:firstLine="601"/>
              <w:jc w:val="both"/>
              <w:rPr>
                <w:sz w:val="24"/>
              </w:rPr>
            </w:pPr>
            <w:r>
              <w:rPr>
                <w:sz w:val="24"/>
              </w:rPr>
              <w:t>11. Доля педагогических работников, принявших участие в региональных научно-практических мероприятиях (в том числе, участников, представивших опыт), от общего числа педагогических работников, процент.</w:t>
            </w:r>
          </w:p>
          <w:p>
            <w:pPr>
              <w:pStyle w:val="Normal"/>
              <w:shd w:fill="FFFFFF" w:val="clear"/>
              <w:tabs>
                <w:tab w:val="clear" w:pos="708"/>
                <w:tab w:val="left" w:pos="252" w:leader="none"/>
              </w:tabs>
              <w:ind w:firstLine="601"/>
              <w:jc w:val="both"/>
              <w:rPr>
                <w:sz w:val="24"/>
              </w:rPr>
            </w:pPr>
            <w:r>
              <w:rPr>
                <w:sz w:val="24"/>
              </w:rPr>
              <w:t>12. Доля педагогических работников, принявших участие в региональных конкурсах профессионального мастерства, от общего числа педагогических работников (в том числе призёров, победителей),  процент.</w:t>
            </w:r>
          </w:p>
          <w:p>
            <w:pPr>
              <w:pStyle w:val="Normal"/>
              <w:shd w:fill="FFFFFF" w:val="clear"/>
              <w:tabs>
                <w:tab w:val="clear" w:pos="708"/>
                <w:tab w:val="left" w:pos="252" w:leader="none"/>
              </w:tabs>
              <w:ind w:firstLine="601"/>
              <w:jc w:val="both"/>
              <w:rPr>
                <w:sz w:val="24"/>
              </w:rPr>
            </w:pPr>
            <w:r>
              <w:rPr>
                <w:sz w:val="24"/>
              </w:rPr>
              <w:t>13. Количество региональных методических объединений/сетевых сообществ, единиц.</w:t>
            </w:r>
          </w:p>
          <w:p>
            <w:pPr>
              <w:pStyle w:val="Normal"/>
              <w:shd w:fill="FFFFFF" w:val="clear"/>
              <w:tabs>
                <w:tab w:val="clear" w:pos="708"/>
                <w:tab w:val="left" w:pos="252" w:leader="none"/>
              </w:tabs>
              <w:ind w:firstLine="601"/>
              <w:jc w:val="both"/>
              <w:rPr>
                <w:sz w:val="24"/>
              </w:rPr>
            </w:pPr>
            <w:r>
              <w:rPr>
                <w:sz w:val="24"/>
              </w:rPr>
              <w:t>14. Доля муниципальных образований, имеющих программы поддержки методических объединений/сетевых сообществ, от общего количества МО, процент.</w:t>
            </w:r>
          </w:p>
          <w:p>
            <w:pPr>
              <w:pStyle w:val="Normal"/>
              <w:shd w:fill="FFFFFF" w:val="clear"/>
              <w:tabs>
                <w:tab w:val="clear" w:pos="708"/>
                <w:tab w:val="left" w:pos="252" w:leader="none"/>
              </w:tabs>
              <w:ind w:firstLine="601"/>
              <w:jc w:val="both"/>
              <w:rPr>
                <w:sz w:val="24"/>
              </w:rPr>
            </w:pPr>
            <w:r>
              <w:rPr>
                <w:sz w:val="24"/>
              </w:rPr>
              <w:t>15. Доля педагогических работников, вовлечённых в работу региональных методических объединений/сетевых сообществ от общего количества педагогов, процент.</w:t>
            </w:r>
          </w:p>
          <w:p>
            <w:pPr>
              <w:pStyle w:val="Normal"/>
              <w:shd w:fill="FFFFFF" w:val="clear"/>
              <w:tabs>
                <w:tab w:val="clear" w:pos="708"/>
                <w:tab w:val="left" w:pos="252" w:leader="none"/>
              </w:tabs>
              <w:ind w:firstLine="601"/>
              <w:jc w:val="both"/>
              <w:rPr>
                <w:sz w:val="24"/>
              </w:rPr>
            </w:pPr>
            <w:r>
              <w:rPr>
                <w:sz w:val="24"/>
              </w:rPr>
              <w:t>16. Количество региональных экспертных сообществ, единиц.</w:t>
            </w:r>
          </w:p>
          <w:p>
            <w:pPr>
              <w:pStyle w:val="Normal"/>
              <w:shd w:fill="FFFFFF" w:val="clear"/>
              <w:tabs>
                <w:tab w:val="clear" w:pos="708"/>
                <w:tab w:val="left" w:pos="252" w:leader="none"/>
              </w:tabs>
              <w:ind w:firstLine="601"/>
              <w:jc w:val="both"/>
              <w:rPr>
                <w:sz w:val="24"/>
              </w:rPr>
            </w:pPr>
            <w:r>
              <w:rPr>
                <w:sz w:val="24"/>
              </w:rPr>
              <w:t>17. Доля педагогических работников включенных в экспертную деятельность, на уровне региона, от общего количества педагогов, процент.</w:t>
            </w:r>
          </w:p>
          <w:p>
            <w:pPr>
              <w:pStyle w:val="Normal"/>
              <w:ind w:firstLine="601"/>
              <w:jc w:val="both"/>
              <w:rPr>
                <w:sz w:val="24"/>
              </w:rPr>
            </w:pPr>
            <w:r>
              <w:rPr>
                <w:sz w:val="24"/>
              </w:rPr>
              <w:t xml:space="preserve">18. Доля муниципальных образований  и государственных образовательных организаций, в которых организована работа по профилактике профессионального выгорания педагогических работников от общего количества МО, ГОУ. </w:t>
            </w:r>
          </w:p>
          <w:p>
            <w:pPr>
              <w:pStyle w:val="Normal"/>
              <w:ind w:firstLine="601"/>
              <w:jc w:val="both"/>
              <w:rPr>
                <w:sz w:val="24"/>
              </w:rPr>
            </w:pPr>
            <w:r>
              <w:rPr>
                <w:sz w:val="24"/>
              </w:rPr>
              <w:t>19. Количество пользователей/посетителей официальных источников с адресной профессиональной информацией, человек.</w:t>
            </w:r>
          </w:p>
          <w:p>
            <w:pPr>
              <w:pStyle w:val="Normal"/>
              <w:ind w:firstLine="601"/>
              <w:jc w:val="both"/>
              <w:rPr>
                <w:sz w:val="24"/>
              </w:rPr>
            </w:pPr>
            <w:r>
              <w:rPr>
                <w:sz w:val="24"/>
              </w:rPr>
              <w:t>20. Доля педагогических работников, НЕ имеющих образование по профилю педагогической деятельности по должностям: воспитатель/учитель начальных классов/учитель (в разрезе  предметов), от общего количества воспитателей/учителей начальных классов/учителей  процент.</w:t>
            </w:r>
          </w:p>
          <w:p>
            <w:pPr>
              <w:pStyle w:val="Normal"/>
              <w:ind w:firstLine="601"/>
              <w:jc w:val="both"/>
              <w:rPr>
                <w:sz w:val="24"/>
              </w:rPr>
            </w:pPr>
            <w:r>
              <w:rPr>
                <w:sz w:val="24"/>
              </w:rPr>
              <w:t>21. Доля педагогических работников имеющих нагрузку 36 часов и более по должностям: учитель начальных классов/учитель (в разрезе  предметов) от общего количества учителей начальных классов/учителей, процент.</w:t>
            </w:r>
          </w:p>
          <w:p>
            <w:pPr>
              <w:pStyle w:val="Normal"/>
              <w:ind w:firstLine="601"/>
              <w:jc w:val="both"/>
              <w:rPr>
                <w:sz w:val="24"/>
              </w:rPr>
            </w:pPr>
            <w:r>
              <w:rPr>
                <w:sz w:val="24"/>
              </w:rPr>
              <w:t>22. Количество вакансий по должностям: воспитатель/учитель начальных классов/учитель (в разрезе предметов) (человек).</w:t>
            </w:r>
          </w:p>
          <w:p>
            <w:pPr>
              <w:pStyle w:val="Normal"/>
              <w:shd w:fill="FFFFFF" w:val="clear"/>
              <w:tabs>
                <w:tab w:val="clear" w:pos="708"/>
                <w:tab w:val="left" w:pos="252" w:leader="none"/>
              </w:tabs>
              <w:ind w:firstLine="601"/>
              <w:jc w:val="both"/>
              <w:rPr>
                <w:sz w:val="24"/>
              </w:rPr>
            </w:pPr>
            <w:r>
              <w:rPr>
                <w:sz w:val="24"/>
              </w:rPr>
              <w:t>23. Доля педагогических работников ДО/НОО/ООО, СОО/ Доп обр./ СПО, прошедших адресную профессиональную переподготовку, от общего количества педагогов ДО/НОО/ООО, СОО/ ДОП обр./ СПО, процент.</w:t>
            </w:r>
          </w:p>
          <w:p>
            <w:pPr>
              <w:pStyle w:val="Normal"/>
              <w:shd w:fill="FFFFFF" w:val="clear"/>
              <w:tabs>
                <w:tab w:val="clear" w:pos="708"/>
                <w:tab w:val="left" w:pos="252" w:leader="none"/>
              </w:tabs>
              <w:ind w:firstLine="601"/>
              <w:jc w:val="both"/>
              <w:rPr>
                <w:sz w:val="24"/>
              </w:rPr>
            </w:pPr>
            <w:r>
              <w:rPr>
                <w:sz w:val="24"/>
              </w:rPr>
              <w:t>24. Доля муниципальных образований, ГОУ реализующих программы наставничества и/или программы по поддержке и сопровождению молодых.</w:t>
            </w:r>
          </w:p>
          <w:p>
            <w:pPr>
              <w:pStyle w:val="Normal"/>
              <w:shd w:fill="FFFFFF" w:val="clear"/>
              <w:tabs>
                <w:tab w:val="clear" w:pos="708"/>
                <w:tab w:val="left" w:pos="252" w:leader="none"/>
              </w:tabs>
              <w:ind w:firstLine="601"/>
              <w:jc w:val="both"/>
              <w:rPr>
                <w:sz w:val="24"/>
              </w:rPr>
            </w:pPr>
            <w:r>
              <w:rPr>
                <w:sz w:val="24"/>
              </w:rPr>
              <w:t xml:space="preserve">25. Доля молодых педагогов, охваченных мероприятиями  по поддержке молодых педагогов/участвующих в программах наставничества </w:t>
            </w:r>
            <w:r>
              <w:rPr>
                <w:bCs/>
                <w:sz w:val="24"/>
              </w:rPr>
              <w:t>(региональный, муниципальный уровень)</w:t>
            </w:r>
            <w:r>
              <w:rPr>
                <w:sz w:val="24"/>
              </w:rPr>
              <w:t>, от общего количества  молодых педагогов, процент.</w:t>
            </w:r>
          </w:p>
          <w:p>
            <w:pPr>
              <w:pStyle w:val="Normal"/>
              <w:shd w:fill="FFFFFF" w:val="clear"/>
              <w:tabs>
                <w:tab w:val="clear" w:pos="708"/>
                <w:tab w:val="left" w:pos="252" w:leader="none"/>
              </w:tabs>
              <w:ind w:firstLine="601"/>
              <w:jc w:val="both"/>
              <w:rPr>
                <w:b/>
                <w:b/>
                <w:sz w:val="24"/>
              </w:rPr>
            </w:pPr>
            <w:r>
              <w:rPr>
                <w:sz w:val="24"/>
              </w:rPr>
              <w:t>26. Доля педагогических работников, прошедших адресное повышение квалификации в рамках реализации приоритетных федеральных программ от общего количества  целевой аудитории, заявленной  в приоритетной федеральной программе, процент.</w:t>
            </w:r>
          </w:p>
        </w:tc>
      </w:tr>
    </w:tbl>
    <w:p>
      <w:pPr>
        <w:pStyle w:val="Normal"/>
        <w:jc w:val="center"/>
        <w:rPr>
          <w:b/>
          <w:b/>
          <w:szCs w:val="28"/>
        </w:rPr>
      </w:pPr>
      <w:r>
        <w:rPr>
          <w:b/>
          <w:szCs w:val="28"/>
        </w:rPr>
      </w:r>
    </w:p>
    <w:p>
      <w:pPr>
        <w:pStyle w:val="Normal"/>
        <w:jc w:val="center"/>
        <w:rPr/>
      </w:pPr>
      <w:r>
        <w:rPr>
          <w:b/>
          <w:szCs w:val="28"/>
        </w:rPr>
        <w:t>Подпрограмма 2.3. Система организации воспитания обучающихся</w:t>
      </w:r>
    </w:p>
    <w:p>
      <w:pPr>
        <w:pStyle w:val="Normal"/>
        <w:jc w:val="center"/>
        <w:rPr>
          <w:b/>
          <w:b/>
          <w:sz w:val="24"/>
          <w:szCs w:val="28"/>
        </w:rPr>
      </w:pPr>
      <w:r>
        <w:rPr>
          <w:b/>
          <w:sz w:val="24"/>
          <w:szCs w:val="28"/>
        </w:rPr>
      </w:r>
    </w:p>
    <w:tbl>
      <w:tblPr>
        <w:tblW w:w="9616" w:type="dxa"/>
        <w:jc w:val="left"/>
        <w:tblInd w:w="-118" w:type="dxa"/>
        <w:tblLayout w:type="fixed"/>
        <w:tblCellMar>
          <w:top w:w="0" w:type="dxa"/>
          <w:left w:w="108" w:type="dxa"/>
          <w:bottom w:w="0" w:type="dxa"/>
          <w:right w:w="108" w:type="dxa"/>
        </w:tblCellMar>
      </w:tblPr>
      <w:tblGrid>
        <w:gridCol w:w="2448"/>
        <w:gridCol w:w="7168"/>
      </w:tblGrid>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Ответственный исполнитель:</w:t>
            </w:r>
          </w:p>
          <w:p>
            <w:pPr>
              <w:pStyle w:val="Normal"/>
              <w:rPr>
                <w:sz w:val="24"/>
              </w:rPr>
            </w:pPr>
            <w:r>
              <w:rPr>
                <w:sz w:val="24"/>
              </w:rPr>
            </w:r>
          </w:p>
        </w:tc>
        <w:tc>
          <w:tcPr>
            <w:tcW w:w="7168" w:type="dxa"/>
            <w:tcBorders>
              <w:top w:val="single" w:sz="4" w:space="0" w:color="000000"/>
              <w:left w:val="single" w:sz="4" w:space="0" w:color="000000"/>
              <w:bottom w:val="single" w:sz="4" w:space="0" w:color="000000"/>
              <w:right w:val="single" w:sz="4" w:space="0" w:color="000000"/>
            </w:tcBorders>
          </w:tcPr>
          <w:p>
            <w:pPr>
              <w:pStyle w:val="Normal"/>
              <w:ind w:firstLine="529"/>
              <w:jc w:val="both"/>
              <w:rPr/>
            </w:pPr>
            <w:r>
              <w:rPr>
                <w:sz w:val="24"/>
              </w:rPr>
              <w:t>министерство образования Архангельской области</w:t>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Участники подпрограммы:</w:t>
            </w:r>
          </w:p>
          <w:p>
            <w:pPr>
              <w:pStyle w:val="Normal"/>
              <w:rPr>
                <w:sz w:val="24"/>
              </w:rPr>
            </w:pPr>
            <w:r>
              <w:rPr>
                <w:sz w:val="24"/>
              </w:rPr>
            </w:r>
          </w:p>
        </w:tc>
        <w:tc>
          <w:tcPr>
            <w:tcW w:w="7168" w:type="dxa"/>
            <w:tcBorders>
              <w:top w:val="single" w:sz="4" w:space="0" w:color="000000"/>
              <w:left w:val="single" w:sz="4" w:space="0" w:color="000000"/>
              <w:bottom w:val="single" w:sz="4" w:space="0" w:color="000000"/>
              <w:right w:val="single" w:sz="4" w:space="0" w:color="000000"/>
            </w:tcBorders>
          </w:tcPr>
          <w:p>
            <w:pPr>
              <w:pStyle w:val="Normal"/>
              <w:ind w:firstLine="529"/>
              <w:jc w:val="both"/>
              <w:rPr>
                <w:sz w:val="24"/>
              </w:rPr>
            </w:pPr>
            <w:r>
              <w:rPr>
                <w:sz w:val="24"/>
              </w:rPr>
              <w:t>МОУО;</w:t>
            </w:r>
          </w:p>
          <w:p>
            <w:pPr>
              <w:pStyle w:val="Normal"/>
              <w:ind w:firstLine="529"/>
              <w:jc w:val="both"/>
              <w:rPr/>
            </w:pPr>
            <w:r>
              <w:rPr>
                <w:sz w:val="24"/>
              </w:rPr>
              <w:t>образовательные организации Архангельской области</w:t>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b/>
                <w:b/>
                <w:sz w:val="24"/>
              </w:rPr>
            </w:pPr>
            <w:r>
              <w:rPr>
                <w:sz w:val="24"/>
              </w:rPr>
              <w:t>Основания для разработки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Style18"/>
              <w:tabs>
                <w:tab w:val="clear" w:pos="708"/>
                <w:tab w:val="left" w:pos="1064" w:leader="none"/>
              </w:tabs>
              <w:suppressAutoHyphens w:val="true"/>
              <w:spacing w:lineRule="auto" w:line="240" w:before="0" w:after="0"/>
              <w:ind w:left="0" w:firstLine="529"/>
              <w:contextualSpacing/>
              <w:jc w:val="both"/>
              <w:textAlignment w:val="baseline"/>
              <w:rPr/>
            </w:pPr>
            <w:r>
              <w:rPr>
                <w:rFonts w:cs="Times New Roman" w:ascii="Times New Roman" w:hAnsi="Times New Roman"/>
                <w:sz w:val="24"/>
                <w:szCs w:val="24"/>
              </w:rPr>
              <w:t xml:space="preserve">федеральный закон от 29 декабря 2012 года № 273-ФЗ </w:t>
              <w:br/>
              <w:t>«Об образовании в Российской Федерации»;</w:t>
            </w:r>
          </w:p>
          <w:p>
            <w:pPr>
              <w:pStyle w:val="Style18"/>
              <w:tabs>
                <w:tab w:val="clear" w:pos="708"/>
                <w:tab w:val="left" w:pos="1064" w:leader="none"/>
              </w:tabs>
              <w:suppressAutoHyphens w:val="true"/>
              <w:spacing w:lineRule="auto" w:line="240" w:before="0" w:after="0"/>
              <w:ind w:left="0" w:firstLine="529"/>
              <w:contextualSpacing/>
              <w:jc w:val="both"/>
              <w:rPr/>
            </w:pPr>
            <w:r>
              <w:rPr>
                <w:rFonts w:cs="Times New Roman" w:ascii="Times New Roman" w:hAnsi="Times New Roman"/>
                <w:bCs/>
                <w:sz w:val="24"/>
                <w:szCs w:val="24"/>
              </w:rPr>
              <w:t xml:space="preserve">федеральный закон от 29 декабря 2010 года № 436-ФЗ </w:t>
              <w:br/>
              <w:t xml:space="preserve">«О защите детей от информации, причиняющей вред их здоровью и развитию»; </w:t>
            </w:r>
          </w:p>
          <w:p>
            <w:pPr>
              <w:pStyle w:val="Style18"/>
              <w:tabs>
                <w:tab w:val="clear" w:pos="708"/>
                <w:tab w:val="left" w:pos="1064" w:leader="none"/>
              </w:tabs>
              <w:suppressAutoHyphens w:val="true"/>
              <w:spacing w:lineRule="auto" w:line="240" w:before="0" w:after="0"/>
              <w:ind w:left="0" w:firstLine="529"/>
              <w:contextualSpacing/>
              <w:jc w:val="both"/>
              <w:rPr/>
            </w:pPr>
            <w:r>
              <w:rPr>
                <w:rFonts w:cs="Times New Roman" w:ascii="Times New Roman" w:hAnsi="Times New Roman"/>
                <w:bCs/>
                <w:sz w:val="24"/>
                <w:szCs w:val="24"/>
              </w:rPr>
              <w:t xml:space="preserve">указ Президента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от 7 мая 2018 года </w:t>
              <w:br/>
              <w:t>№ 204 «</w:t>
            </w:r>
            <w:r>
              <w:rPr>
                <w:rFonts w:cs="Times New Roman" w:ascii="Times New Roman" w:hAnsi="Times New Roman"/>
                <w:sz w:val="24"/>
                <w:szCs w:val="24"/>
              </w:rPr>
              <w:t>О национальных целях и стратегических задачах развития Российской Федерации на период до 2024 года</w:t>
            </w:r>
            <w:r>
              <w:rPr>
                <w:rFonts w:cs="Times New Roman" w:ascii="Times New Roman" w:hAnsi="Times New Roman"/>
                <w:bCs/>
                <w:sz w:val="24"/>
                <w:szCs w:val="24"/>
              </w:rPr>
              <w:t>»;</w:t>
            </w:r>
          </w:p>
          <w:p>
            <w:pPr>
              <w:pStyle w:val="Style18"/>
              <w:tabs>
                <w:tab w:val="clear" w:pos="708"/>
                <w:tab w:val="left" w:pos="1064" w:leader="none"/>
              </w:tabs>
              <w:suppressAutoHyphens w:val="true"/>
              <w:spacing w:lineRule="auto" w:line="240" w:before="0" w:after="0"/>
              <w:ind w:left="0" w:firstLine="529"/>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указ Президента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от 2 июля </w:t>
              <w:br/>
              <w:t>2020 года № 400 «О Стратегии национальной безопасности Российской Федерации»;</w:t>
            </w:r>
          </w:p>
          <w:p>
            <w:pPr>
              <w:pStyle w:val="Style18"/>
              <w:tabs>
                <w:tab w:val="clear" w:pos="708"/>
                <w:tab w:val="left" w:pos="1064" w:leader="none"/>
              </w:tabs>
              <w:suppressAutoHyphens w:val="true"/>
              <w:spacing w:lineRule="auto" w:line="240" w:before="0" w:after="0"/>
              <w:ind w:left="0" w:firstLine="529"/>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указ Президента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от 21 июля </w:t>
              <w:br/>
              <w:t>2020 года</w:t>
            </w:r>
          </w:p>
          <w:p>
            <w:pPr>
              <w:pStyle w:val="Style18"/>
              <w:tabs>
                <w:tab w:val="clear" w:pos="708"/>
                <w:tab w:val="left" w:pos="1064" w:leader="none"/>
              </w:tabs>
              <w:suppressAutoHyphens w:val="true"/>
              <w:spacing w:before="0" w:after="0"/>
              <w:ind w:left="0" w:firstLine="529"/>
              <w:contextualSpacing/>
              <w:jc w:val="both"/>
              <w:rPr/>
            </w:pPr>
            <w:r>
              <w:rPr>
                <w:rFonts w:cs="Times New Roman" w:ascii="Times New Roman" w:hAnsi="Times New Roman"/>
                <w:bCs/>
                <w:sz w:val="24"/>
                <w:szCs w:val="24"/>
              </w:rPr>
              <w:t xml:space="preserve">постановление Правительства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w:t>
              <w:br/>
              <w:t>от 26 декабря 2017 года № 1642 «Об утверждении государственной программы Российской Федерации "Развитие образования"»;</w:t>
            </w:r>
          </w:p>
          <w:p>
            <w:pPr>
              <w:pStyle w:val="Style18"/>
              <w:tabs>
                <w:tab w:val="clear" w:pos="708"/>
                <w:tab w:val="left" w:pos="1064" w:leader="none"/>
              </w:tabs>
              <w:suppressAutoHyphens w:val="true"/>
              <w:spacing w:before="0" w:after="0"/>
              <w:ind w:left="0" w:firstLine="529"/>
              <w:contextualSpacing/>
              <w:jc w:val="both"/>
              <w:rPr/>
            </w:pPr>
            <w:r>
              <w:rPr>
                <w:rFonts w:cs="Times New Roman" w:ascii="Times New Roman" w:hAnsi="Times New Roman"/>
                <w:bCs/>
                <w:sz w:val="24"/>
                <w:szCs w:val="24"/>
              </w:rPr>
              <w:t xml:space="preserve">распоряжение Правительства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w:t>
              <w:br/>
              <w:t xml:space="preserve">от 29 мая 2015 года № 996-р «Стратегия развития воспитания </w:t>
              <w:br/>
              <w:t>в Российской Федерации на период до 2025 года»;</w:t>
            </w:r>
          </w:p>
          <w:p>
            <w:pPr>
              <w:pStyle w:val="Normal"/>
              <w:ind w:firstLine="529"/>
              <w:jc w:val="both"/>
              <w:rPr>
                <w:sz w:val="24"/>
              </w:rPr>
            </w:pPr>
            <w:r>
              <w:fldChar w:fldCharType="begin"/>
            </w:r>
            <w:r>
              <w:rPr>
                <w:rStyle w:val="InternetLink"/>
                <w:sz w:val="24"/>
              </w:rPr>
              <w:instrText> HYPERLINK "https://www.garant.ru/products/ipo/prime/doc/400150053/" \l "0"</w:instrText>
            </w:r>
            <w:r>
              <w:rPr>
                <w:rStyle w:val="InternetLink"/>
                <w:sz w:val="24"/>
              </w:rPr>
              <w:fldChar w:fldCharType="separate"/>
            </w:r>
            <w:r>
              <w:rPr>
                <w:rStyle w:val="InternetLink"/>
                <w:sz w:val="24"/>
              </w:rPr>
              <w:t>р</w:t>
            </w:r>
            <w:r>
              <w:rPr>
                <w:rStyle w:val="InternetLink"/>
                <w:sz w:val="24"/>
              </w:rPr>
              <w:fldChar w:fldCharType="end"/>
            </w:r>
            <w:r>
              <w:rPr>
                <w:rStyle w:val="InternetLink"/>
                <w:color w:val="000000"/>
                <w:sz w:val="24"/>
                <w:u w:val="none"/>
              </w:rPr>
              <w:t>аспоряжение</w:t>
            </w:r>
            <w:r>
              <w:rPr>
                <w:sz w:val="24"/>
              </w:rPr>
              <w:t xml:space="preserve"> Правительства Российской Федерации </w:t>
              <w:br/>
              <w:t xml:space="preserve">от 23 января 2021 года № 122-р «План основных мероприятий, проводимых в рамках Десятилетия детства, на период </w:t>
              <w:br/>
              <w:t>до 2027 года»;</w:t>
            </w:r>
          </w:p>
          <w:p>
            <w:pPr>
              <w:pStyle w:val="Standard"/>
              <w:shd w:fill="FFFFFF" w:val="clear"/>
              <w:tabs>
                <w:tab w:val="clear" w:pos="708"/>
                <w:tab w:val="left" w:pos="1064" w:leader="none"/>
                <w:tab w:val="left" w:pos="1134" w:leader="none"/>
              </w:tabs>
              <w:spacing w:before="0" w:after="0"/>
              <w:ind w:firstLine="529"/>
              <w:contextualSpacing/>
              <w:jc w:val="both"/>
              <w:rPr/>
            </w:pPr>
            <w:r>
              <w:rPr>
                <w:kern w:val="2"/>
              </w:rPr>
              <w:t xml:space="preserve">областной закон </w:t>
            </w:r>
            <w:r>
              <w:rPr>
                <w:bCs/>
                <w:kern w:val="2"/>
              </w:rPr>
              <w:t xml:space="preserve">от 2 июля 2013 года № 712-41-ОЗ </w:t>
              <w:br/>
              <w:t>«Об образовании в Архангельской области»;</w:t>
            </w:r>
          </w:p>
          <w:p>
            <w:pPr>
              <w:pStyle w:val="Standard"/>
              <w:shd w:fill="FFFFFF" w:val="clear"/>
              <w:tabs>
                <w:tab w:val="clear" w:pos="708"/>
                <w:tab w:val="left" w:pos="1064" w:leader="none"/>
                <w:tab w:val="left" w:pos="1134" w:leader="none"/>
              </w:tabs>
              <w:spacing w:before="0" w:after="0"/>
              <w:ind w:firstLine="529"/>
              <w:contextualSpacing/>
              <w:jc w:val="both"/>
              <w:rPr/>
            </w:pPr>
            <w:r>
              <w:rPr/>
              <w:t xml:space="preserve">областной закон от 30 сентября 2011 года № 326-24-ОЗ </w:t>
              <w:br/>
              <w:t>«Об организации и обеспечении отдыха, оздоровления и занятости детей»;</w:t>
            </w:r>
          </w:p>
          <w:p>
            <w:pPr>
              <w:pStyle w:val="Standard"/>
              <w:shd w:fill="FFFFFF" w:val="clear"/>
              <w:tabs>
                <w:tab w:val="clear" w:pos="708"/>
                <w:tab w:val="left" w:pos="1064" w:leader="none"/>
                <w:tab w:val="left" w:pos="1134" w:leader="none"/>
              </w:tabs>
              <w:spacing w:before="0" w:after="0"/>
              <w:ind w:firstLine="529"/>
              <w:contextualSpacing/>
              <w:jc w:val="both"/>
              <w:rPr/>
            </w:pPr>
            <w:r>
              <w:rPr/>
              <w:t xml:space="preserve">постановление Правительства Архангельской области </w:t>
              <w:br/>
              <w:t>от 12 октября 2012 года № 463-пп «Об утверждении государственной программы Архангельской области «Развитие образования и науки Архангельской области»;</w:t>
            </w:r>
          </w:p>
          <w:p>
            <w:pPr>
              <w:pStyle w:val="Standard"/>
              <w:shd w:fill="FFFFFF" w:val="clear"/>
              <w:tabs>
                <w:tab w:val="clear" w:pos="708"/>
                <w:tab w:val="left" w:pos="1064" w:leader="none"/>
                <w:tab w:val="left" w:pos="1134" w:leader="none"/>
              </w:tabs>
              <w:spacing w:before="0" w:after="0"/>
              <w:ind w:firstLine="529"/>
              <w:contextualSpacing/>
              <w:jc w:val="both"/>
              <w:rPr/>
            </w:pPr>
            <w:r>
              <w:rPr/>
              <w:t xml:space="preserve">постановление Правительства Архангельской области </w:t>
              <w:br/>
              <w:t xml:space="preserve">от 9 октября 2020 года № 659-пп «Об утверждении государственной программы Архангельской области «Молодежь Поморья»; </w:t>
            </w:r>
          </w:p>
          <w:p>
            <w:pPr>
              <w:pStyle w:val="Standard"/>
              <w:shd w:fill="FFFFFF" w:val="clear"/>
              <w:tabs>
                <w:tab w:val="clear" w:pos="708"/>
                <w:tab w:val="left" w:pos="1064" w:leader="none"/>
                <w:tab w:val="left" w:pos="1134" w:leader="none"/>
              </w:tabs>
              <w:spacing w:before="0" w:after="0"/>
              <w:ind w:firstLine="529"/>
              <w:contextualSpacing/>
              <w:jc w:val="both"/>
              <w:rPr/>
            </w:pPr>
            <w:r>
              <w:rPr/>
              <w:t xml:space="preserve">постановление Правительства Архангельской области </w:t>
              <w:br/>
              <w:t xml:space="preserve">от 7 декабря 2010 года № 373-пп «Об утверждении Положения </w:t>
              <w:br/>
              <w:t xml:space="preserve">о формировании, ведении и использовании единого областного банка данных о несовершеннолетних и семьях, находящихся </w:t>
              <w:br/>
              <w:t xml:space="preserve">в социально опасном положении, и Порядка взаимодействия органов и учреждений системы профилактики безнадзорности </w:t>
              <w:br/>
              <w:t xml:space="preserve">и правонарушений несовершеннолетних по выявлению, учету </w:t>
              <w:br/>
              <w:t xml:space="preserve">и организации индивидуальной профилактической работы </w:t>
              <w:br/>
              <w:t xml:space="preserve">в отношении несовершеннолетних и семей, находящихся </w:t>
              <w:br/>
              <w:t>в социально опасном положении, на территории Архангельской области»;</w:t>
            </w:r>
          </w:p>
          <w:p>
            <w:pPr>
              <w:pStyle w:val="Standard"/>
              <w:shd w:fill="FFFFFF" w:val="clear"/>
              <w:tabs>
                <w:tab w:val="clear" w:pos="708"/>
                <w:tab w:val="left" w:pos="1064" w:leader="none"/>
                <w:tab w:val="left" w:pos="1134" w:leader="none"/>
              </w:tabs>
              <w:spacing w:before="0" w:after="0"/>
              <w:ind w:firstLine="529"/>
              <w:contextualSpacing/>
              <w:jc w:val="both"/>
              <w:rPr/>
            </w:pPr>
            <w:r>
              <w:rPr/>
              <w:t xml:space="preserve">распоряжение Правительства Архангельской области </w:t>
              <w:br/>
              <w:t>от 22 декабря 2020 года № 541-рп «Об утверждении Плана мероприятий по обеспечению информационной безопасности детей в Архангельской области на 2021 – 2027 годы»;</w:t>
            </w:r>
          </w:p>
          <w:p>
            <w:pPr>
              <w:pStyle w:val="Standard"/>
              <w:shd w:fill="FFFFFF" w:val="clear"/>
              <w:tabs>
                <w:tab w:val="clear" w:pos="708"/>
                <w:tab w:val="left" w:pos="1064" w:leader="none"/>
                <w:tab w:val="left" w:pos="1134" w:leader="none"/>
              </w:tabs>
              <w:spacing w:before="0" w:after="0"/>
              <w:ind w:firstLine="529"/>
              <w:contextualSpacing/>
              <w:jc w:val="both"/>
              <w:rPr/>
            </w:pPr>
            <w:r>
              <w:rPr/>
              <w:t xml:space="preserve">распоряжение Правительства Архангельской области </w:t>
              <w:br/>
              <w:t xml:space="preserve">от 1 апреля 2021 года № 109-рп «Об утверждении плана основных мероприятий на 2021 – 2027 годы, планируемых к реализации </w:t>
              <w:br/>
              <w:t>на территории Архангельской области в рамках Десятилетия детства»;</w:t>
            </w:r>
          </w:p>
          <w:p>
            <w:pPr>
              <w:pStyle w:val="Standard"/>
              <w:shd w:fill="FFFFFF" w:val="clear"/>
              <w:tabs>
                <w:tab w:val="clear" w:pos="708"/>
                <w:tab w:val="left" w:pos="1064" w:leader="none"/>
                <w:tab w:val="left" w:pos="1134" w:leader="none"/>
              </w:tabs>
              <w:spacing w:before="0" w:after="0"/>
              <w:ind w:firstLine="529"/>
              <w:contextualSpacing/>
              <w:jc w:val="both"/>
              <w:rPr/>
            </w:pPr>
            <w:r>
              <w:rPr/>
              <w:t>региональный паспорт проекта «Успех каждого ребенка» (утвержден решением проектного комитета Архангельской области от 13 декабря 2018 года № 9);</w:t>
            </w:r>
          </w:p>
          <w:p>
            <w:pPr>
              <w:pStyle w:val="Standard"/>
              <w:shd w:fill="FFFFFF" w:val="clear"/>
              <w:tabs>
                <w:tab w:val="clear" w:pos="708"/>
                <w:tab w:val="left" w:pos="1064" w:leader="none"/>
                <w:tab w:val="left" w:pos="1134" w:leader="none"/>
              </w:tabs>
              <w:spacing w:before="0" w:after="0"/>
              <w:ind w:firstLine="529"/>
              <w:contextualSpacing/>
              <w:jc w:val="both"/>
              <w:rPr/>
            </w:pPr>
            <w:r>
              <w:rPr/>
              <w:t>Программа развития воспитания детей и молодежи в системе образования Архангельской области на 2021-2025 годы (утв. распоряжением министерства образования Архангельской области от 05.10.2021 №1924).рекомендации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Российской Федерации ВК-641/09 от 29 марта 2016 года);</w:t>
            </w:r>
          </w:p>
          <w:p>
            <w:pPr>
              <w:pStyle w:val="Standard"/>
              <w:shd w:fill="FFFFFF" w:val="clear"/>
              <w:tabs>
                <w:tab w:val="clear" w:pos="708"/>
                <w:tab w:val="left" w:pos="1064" w:leader="none"/>
                <w:tab w:val="left" w:pos="1134" w:leader="none"/>
              </w:tabs>
              <w:spacing w:before="0" w:after="0"/>
              <w:ind w:firstLine="529"/>
              <w:contextualSpacing/>
              <w:jc w:val="both"/>
              <w:rPr/>
            </w:pPr>
            <w:r>
              <w:rPr/>
              <w:t>методические рекомендации по организации воспитательной работы в образовательных организациях региона, Архангельская область (разработаны ФИОКО, 2021);</w:t>
            </w:r>
          </w:p>
          <w:p>
            <w:pPr>
              <w:pStyle w:val="Standard"/>
              <w:shd w:fill="FFFFFF" w:val="clear"/>
              <w:tabs>
                <w:tab w:val="clear" w:pos="708"/>
                <w:tab w:val="left" w:pos="1064" w:leader="none"/>
                <w:tab w:val="left" w:pos="1134" w:leader="none"/>
              </w:tabs>
              <w:spacing w:before="0" w:after="0"/>
              <w:ind w:firstLine="529"/>
              <w:contextualSpacing/>
              <w:jc w:val="both"/>
              <w:rPr/>
            </w:pPr>
            <w:r>
              <w:rPr/>
              <w:t>методические рекомендации по внедрению в практику  образовательных организаций современных разработок в сфере профилактики деструктивного поведения подростков  и молодежи  (на основе разработок российских ученых), разработаны ФИОКО, 2021 и др.</w:t>
            </w:r>
          </w:p>
          <w:p>
            <w:pPr>
              <w:pStyle w:val="Standard"/>
              <w:shd w:fill="FFFFFF" w:val="clear"/>
              <w:tabs>
                <w:tab w:val="clear" w:pos="708"/>
                <w:tab w:val="left" w:pos="1064" w:leader="none"/>
                <w:tab w:val="left" w:pos="1134" w:leader="none"/>
              </w:tabs>
              <w:spacing w:before="0" w:after="0"/>
              <w:ind w:firstLine="529"/>
              <w:contextualSpacing/>
              <w:jc w:val="both"/>
              <w:rPr/>
            </w:pPr>
            <w:r>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Standard"/>
              <w:rPr/>
            </w:pPr>
            <w:r>
              <w:rPr/>
              <w:t>Цель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Normal"/>
              <w:ind w:firstLine="529"/>
              <w:jc w:val="both"/>
              <w:rPr>
                <w:sz w:val="24"/>
                <w:shd w:fill="66FF99" w:val="clear"/>
              </w:rPr>
            </w:pPr>
            <w:r>
              <w:rPr>
                <w:sz w:val="24"/>
              </w:rPr>
              <w:t>Развитие практики управления региональной системой организации воспитания на основе анализа процедур регионального мониторинга по ключевым направлениям: формирование ценностных ориентаций; профилактика деструктивного поведения  обучающихся.</w:t>
            </w:r>
          </w:p>
        </w:tc>
      </w:tr>
      <w:tr>
        <w:trPr/>
        <w:tc>
          <w:tcPr>
            <w:tcW w:w="2448" w:type="dxa"/>
            <w:tcBorders>
              <w:top w:val="single" w:sz="4" w:space="0" w:color="000000"/>
              <w:left w:val="single" w:sz="4" w:space="0" w:color="000000"/>
              <w:bottom w:val="single" w:sz="4" w:space="0" w:color="000000"/>
              <w:right w:val="single" w:sz="4" w:space="0" w:color="000000"/>
            </w:tcBorders>
          </w:tcPr>
          <w:p>
            <w:pPr>
              <w:pStyle w:val="Standard"/>
              <w:rPr/>
            </w:pPr>
            <w:r>
              <w:rPr/>
              <w:t>Задачи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8" w:leader="none"/>
              </w:tabs>
              <w:ind w:left="-36" w:firstLine="565"/>
              <w:jc w:val="both"/>
              <w:rPr>
                <w:sz w:val="24"/>
              </w:rPr>
            </w:pPr>
            <w:r>
              <w:rPr>
                <w:sz w:val="24"/>
              </w:rPr>
              <w:t>1. Проведение регионального мониторинга системы организации воспитания.</w:t>
            </w:r>
          </w:p>
          <w:p>
            <w:pPr>
              <w:pStyle w:val="Normal"/>
              <w:tabs>
                <w:tab w:val="clear" w:pos="708"/>
                <w:tab w:val="left" w:pos="-38" w:leader="none"/>
              </w:tabs>
              <w:ind w:left="-36" w:firstLine="565"/>
              <w:jc w:val="both"/>
              <w:rPr/>
            </w:pPr>
            <w:r>
              <w:rPr>
                <w:sz w:val="24"/>
              </w:rPr>
              <w:t xml:space="preserve">2. Планирование и проведение мер, направленных </w:t>
              <w:br/>
              <w:t>на развитие системы организации воспитания, прежде всего на формирование ценностных ориентаций обучающихся и на профилактику деструктивного поведения обучающихся:</w:t>
            </w:r>
          </w:p>
          <w:p>
            <w:pPr>
              <w:pStyle w:val="Normal"/>
              <w:ind w:firstLine="565"/>
              <w:jc w:val="both"/>
              <w:rPr>
                <w:sz w:val="24"/>
              </w:rPr>
            </w:pPr>
            <w:r>
              <w:rPr>
                <w:sz w:val="24"/>
              </w:rPr>
              <w:t>развитие практики воспитания по приоритетным направлениям на основе российских традиционных ценностей (гражданское воспитание, патриотическое воспитание, духовно-нравственное воспитание, физическое воспитание и формирование культуры здоровья, трудовое воспитание и профессиональное самоопределение, экологическое воспитание);</w:t>
            </w:r>
          </w:p>
          <w:p>
            <w:pPr>
              <w:pStyle w:val="Normal"/>
              <w:ind w:firstLine="565"/>
              <w:jc w:val="both"/>
              <w:rPr/>
            </w:pPr>
            <w:r>
              <w:rPr>
                <w:sz w:val="24"/>
              </w:rPr>
              <w:t xml:space="preserve">поддержка детского самоуправления в образовательной организации и развитие детских общественных объединений; </w:t>
            </w:r>
          </w:p>
          <w:p>
            <w:pPr>
              <w:pStyle w:val="Normal"/>
              <w:ind w:firstLine="565"/>
              <w:jc w:val="both"/>
              <w:rPr/>
            </w:pPr>
            <w:r>
              <w:rPr>
                <w:sz w:val="24"/>
              </w:rPr>
              <w:t xml:space="preserve">повышение уровня мотивации обучающихся к участию </w:t>
              <w:br/>
              <w:t xml:space="preserve">в волонтерской деятельности; </w:t>
            </w:r>
          </w:p>
          <w:p>
            <w:pPr>
              <w:pStyle w:val="Normal"/>
              <w:ind w:firstLine="565"/>
              <w:jc w:val="both"/>
              <w:rPr>
                <w:sz w:val="24"/>
              </w:rPr>
            </w:pPr>
            <w:r>
              <w:rPr>
                <w:sz w:val="24"/>
              </w:rPr>
              <w:t xml:space="preserve">профилактика безопасного поведения в сети «Интернет»; </w:t>
            </w:r>
          </w:p>
          <w:p>
            <w:pPr>
              <w:pStyle w:val="Normal"/>
              <w:ind w:firstLine="565"/>
              <w:jc w:val="both"/>
              <w:rPr/>
            </w:pPr>
            <w:r>
              <w:rPr>
                <w:sz w:val="24"/>
              </w:rPr>
              <w:t>предотвращение и профилактика деструктивных проявлений в поведении обучающихся;</w:t>
            </w:r>
          </w:p>
          <w:p>
            <w:pPr>
              <w:pStyle w:val="Normal"/>
              <w:ind w:firstLine="565"/>
              <w:jc w:val="both"/>
              <w:rPr/>
            </w:pPr>
            <w:r>
              <w:rPr>
                <w:sz w:val="24"/>
              </w:rPr>
              <w:t>повышение престижа профессий, связанных с воспитанием и популяризацией лучшего педагогического опыта в части воспитания обучающихся;</w:t>
            </w:r>
          </w:p>
          <w:p>
            <w:pPr>
              <w:pStyle w:val="Normal"/>
              <w:ind w:firstLine="565"/>
              <w:jc w:val="both"/>
              <w:rPr>
                <w:sz w:val="24"/>
              </w:rPr>
            </w:pPr>
            <w:r>
              <w:rPr>
                <w:sz w:val="24"/>
              </w:rPr>
              <w:t>стимулирование эффективной работы классных руководителей;</w:t>
            </w:r>
          </w:p>
          <w:p>
            <w:pPr>
              <w:pStyle w:val="Normal"/>
              <w:ind w:firstLine="565"/>
              <w:jc w:val="both"/>
              <w:rPr/>
            </w:pPr>
            <w:r>
              <w:rPr>
                <w:sz w:val="24"/>
              </w:rPr>
              <w:t>обеспечение сотрудничества субъектов системы воспитания (включая родителей обучающихся); межведомственного взаимодействия по актуальным проблемам воспитания;</w:t>
            </w:r>
          </w:p>
          <w:p>
            <w:pPr>
              <w:pStyle w:val="Normal"/>
              <w:ind w:firstLine="565"/>
              <w:jc w:val="both"/>
              <w:rPr>
                <w:sz w:val="24"/>
              </w:rPr>
            </w:pPr>
            <w:r>
              <w:rPr>
                <w:sz w:val="24"/>
              </w:rPr>
              <w:t>организация каникулярного отдыха детей, включая мероприятия по обеспечению безопасности их жизни и здоровья;</w:t>
            </w:r>
          </w:p>
          <w:p>
            <w:pPr>
              <w:pStyle w:val="Normal"/>
              <w:ind w:firstLine="565"/>
              <w:jc w:val="both"/>
              <w:rPr/>
            </w:pPr>
            <w:r>
              <w:rPr>
                <w:sz w:val="24"/>
              </w:rPr>
              <w:t xml:space="preserve">поддержка семейного воспитания, в том числе семей </w:t>
              <w:br/>
              <w:t>и детей, находящихся в сложной жизненной ситуации; детей, для которых русский язык не является родным.</w:t>
            </w:r>
          </w:p>
          <w:p>
            <w:pPr>
              <w:pStyle w:val="Normal"/>
              <w:tabs>
                <w:tab w:val="clear" w:pos="708"/>
                <w:tab w:val="left" w:pos="-38" w:leader="none"/>
              </w:tabs>
              <w:ind w:firstLine="565"/>
              <w:jc w:val="both"/>
              <w:rPr>
                <w:sz w:val="24"/>
              </w:rPr>
            </w:pPr>
            <w:r>
              <w:rPr>
                <w:sz w:val="24"/>
              </w:rPr>
              <w:t>3. Оценка эффективности реализуемых мер по развитию системы воспитания обучающихся (в том числе управленческих механизмов).</w:t>
            </w:r>
          </w:p>
        </w:tc>
      </w:tr>
      <w:tr>
        <w:trPr/>
        <w:tc>
          <w:tcPr>
            <w:tcW w:w="2448" w:type="dxa"/>
            <w:tcBorders>
              <w:top w:val="single" w:sz="4" w:space="0" w:color="000000"/>
              <w:left w:val="single" w:sz="4" w:space="0" w:color="000000"/>
              <w:bottom w:val="single" w:sz="4" w:space="0" w:color="000000"/>
              <w:right w:val="single" w:sz="4" w:space="0" w:color="000000"/>
            </w:tcBorders>
          </w:tcPr>
          <w:p>
            <w:pPr>
              <w:pStyle w:val="Standard"/>
              <w:rPr/>
            </w:pPr>
            <w:r>
              <w:rPr/>
              <w:t>Обоснование цели и задач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Normal"/>
              <w:ind w:firstLine="529"/>
              <w:jc w:val="both"/>
              <w:rPr/>
            </w:pPr>
            <w:r>
              <w:rPr>
                <w:sz w:val="24"/>
              </w:rPr>
              <w:t>Для проведения анализа выбраны направления, которые обозначены в «Плане мероприятий по реализации в 2021- 2025 годах Стратегии развития воспитания  в Российской федерации на период до 2025 года» (утвержден распоряжением Правительства Российской федерации от 12.11.2020 №2945 – р).</w:t>
            </w:r>
          </w:p>
          <w:p>
            <w:pPr>
              <w:pStyle w:val="Normal"/>
              <w:ind w:firstLine="529"/>
              <w:jc w:val="both"/>
              <w:rPr>
                <w:sz w:val="24"/>
              </w:rPr>
            </w:pPr>
            <w:r>
              <w:rPr>
                <w:sz w:val="24"/>
              </w:rPr>
              <w:t>Цели и задачи программы сформулированы на основе данных ежегодного регионального мониторинга организации системы воспитания по актуальным аспектам, таким как: развитие содержания и условий воспитания, выполнение федерального закона № 120 «Об основах системы профилактики безнадзорности правонарушений несовершеннолетних», развитие сферы дополнительного образования, организация работы музеев, внедрение целевой модели наставничества в ОО; результаты реализуемых планов мероприятий государственной программы Архангельской области, анализ действующих региональных нормативно-правовых документов, регламентирующих систему воспитания в области, протоколы заседаний коллегий министерства образования Архангельской области, комиссии по делам несовершеннолетних и защите их прав при Правительстве Архангельской области и другие.</w:t>
            </w:r>
          </w:p>
          <w:p>
            <w:pPr>
              <w:pStyle w:val="Normal"/>
              <w:ind w:firstLine="529"/>
              <w:jc w:val="both"/>
              <w:rPr/>
            </w:pPr>
            <w:r>
              <w:rPr>
                <w:sz w:val="24"/>
              </w:rPr>
              <w:t xml:space="preserve">При этом анализ данных, полученных в рамках регионального мониторинга (2022 г.) позволяет определить следующие приоритеты в развитии системы воспитания в системе образования Архангельской области: </w:t>
            </w:r>
          </w:p>
          <w:p>
            <w:pPr>
              <w:pStyle w:val="Normal"/>
              <w:ind w:firstLine="529"/>
              <w:jc w:val="both"/>
              <w:rPr/>
            </w:pPr>
            <w:r>
              <w:rPr>
                <w:sz w:val="24"/>
              </w:rPr>
              <w:t>регионализация содержания воспитания детей и развитие инфраструктуры воспитания на территории Архангельской области;</w:t>
            </w:r>
          </w:p>
          <w:p>
            <w:pPr>
              <w:pStyle w:val="Normal"/>
              <w:ind w:firstLine="529"/>
              <w:jc w:val="both"/>
              <w:rPr>
                <w:sz w:val="24"/>
              </w:rPr>
            </w:pPr>
            <w:r>
              <w:rPr>
                <w:sz w:val="24"/>
              </w:rPr>
              <w:t>совершенствование нормативно-правового обеспечения воспитания в сфере образования;</w:t>
            </w:r>
          </w:p>
          <w:p>
            <w:pPr>
              <w:pStyle w:val="Normal"/>
              <w:ind w:firstLine="529"/>
              <w:jc w:val="both"/>
              <w:rPr/>
            </w:pPr>
            <w:r>
              <w:rPr>
                <w:sz w:val="24"/>
              </w:rPr>
              <w:t>совершенствование организационно-управленческих, кадровых, научно-методических, финансово-экономических, информационных механизмов в сфере воспитания, в том числе  создание условий для формирования ценностных ориентаций обучающихся; создание условий для предотвращения и профилактики деструктивных проявлений в поведении обучающихся;</w:t>
            </w:r>
          </w:p>
          <w:p>
            <w:pPr>
              <w:pStyle w:val="Normal"/>
              <w:ind w:firstLine="529"/>
              <w:jc w:val="both"/>
              <w:rPr/>
            </w:pPr>
            <w:r>
              <w:rPr>
                <w:sz w:val="24"/>
              </w:rPr>
              <w:t>формирование единого воспитательного пространства, обеспечение преемственности воспитания на всех уровнях образования, в том числе за счет выявления и внедрения лучших педагогических моделей и практик профилактической работы с обучающимися, используя ресурс педагогических сообществ (методические объединения, сетевые сообщества и т.п.);</w:t>
            </w:r>
          </w:p>
          <w:p>
            <w:pPr>
              <w:pStyle w:val="Normal"/>
              <w:ind w:firstLine="529"/>
              <w:jc w:val="both"/>
              <w:rPr/>
            </w:pPr>
            <w:r>
              <w:rPr>
                <w:sz w:val="24"/>
              </w:rPr>
              <w:t>формирование единого методического, информационного, научного пространства для специалистов сферы воспитания, в том числе по вопросам формирования ценностных ориентаций обучающихся и профилактики деструктивного поведения обучающихся.</w:t>
            </w:r>
          </w:p>
          <w:p>
            <w:pPr>
              <w:pStyle w:val="Normal"/>
              <w:ind w:firstLine="529"/>
              <w:jc w:val="both"/>
              <w:rPr>
                <w:sz w:val="24"/>
              </w:rPr>
            </w:pPr>
            <w:r>
              <w:rPr>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Основные мероприятия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22" w:leader="none"/>
                <w:tab w:val="left" w:pos="417" w:leader="none"/>
              </w:tabs>
              <w:ind w:firstLine="529"/>
              <w:jc w:val="both"/>
              <w:rPr>
                <w:sz w:val="24"/>
              </w:rPr>
            </w:pPr>
            <w:r>
              <w:rPr>
                <w:sz w:val="24"/>
              </w:rPr>
              <w:t>1. Разработка региональной системы показателей оценки качества воспитания обучающихся (включая цели).</w:t>
            </w:r>
          </w:p>
          <w:p>
            <w:pPr>
              <w:pStyle w:val="Normal"/>
              <w:tabs>
                <w:tab w:val="clear" w:pos="708"/>
                <w:tab w:val="left" w:pos="222" w:leader="none"/>
                <w:tab w:val="left" w:pos="417" w:leader="none"/>
              </w:tabs>
              <w:ind w:firstLine="529"/>
              <w:jc w:val="both"/>
              <w:rPr>
                <w:sz w:val="24"/>
              </w:rPr>
            </w:pPr>
            <w:r>
              <w:rPr>
                <w:sz w:val="24"/>
              </w:rPr>
              <w:t>2. Проведение регионального мониторинга системы организации воспитания обучающихся по направлениям: условия для формирования ценностных ориентаций и условия профилактики деструктивного поведения обучающихся.</w:t>
            </w:r>
          </w:p>
          <w:p>
            <w:pPr>
              <w:pStyle w:val="Normal"/>
              <w:tabs>
                <w:tab w:val="clear" w:pos="708"/>
                <w:tab w:val="left" w:pos="222" w:leader="none"/>
                <w:tab w:val="left" w:pos="417" w:leader="none"/>
              </w:tabs>
              <w:ind w:firstLine="529"/>
              <w:jc w:val="both"/>
              <w:rPr>
                <w:sz w:val="24"/>
              </w:rPr>
            </w:pPr>
            <w:r>
              <w:rPr>
                <w:sz w:val="24"/>
              </w:rPr>
              <w:t>3. Проведение анализа результатов регионального мониторинга системы организации воспитания обучающихся.</w:t>
            </w:r>
          </w:p>
          <w:p>
            <w:pPr>
              <w:pStyle w:val="Normal"/>
              <w:tabs>
                <w:tab w:val="clear" w:pos="708"/>
                <w:tab w:val="left" w:pos="222" w:leader="none"/>
                <w:tab w:val="left" w:pos="417" w:leader="none"/>
              </w:tabs>
              <w:ind w:firstLine="529"/>
              <w:jc w:val="both"/>
              <w:rPr>
                <w:sz w:val="24"/>
              </w:rPr>
            </w:pPr>
            <w:r>
              <w:rPr>
                <w:sz w:val="24"/>
              </w:rPr>
              <w:t>4. Разработка рекомендаций по результатам анализа результатов регионального мониторинга системы организации воспитания обучающихся.</w:t>
            </w:r>
          </w:p>
          <w:p>
            <w:pPr>
              <w:pStyle w:val="Normal"/>
              <w:ind w:firstLine="529"/>
              <w:jc w:val="both"/>
              <w:rPr>
                <w:sz w:val="24"/>
              </w:rPr>
            </w:pPr>
            <w:r>
              <w:rPr>
                <w:sz w:val="24"/>
              </w:rPr>
              <w:t>5. Реализация региональной программы развития воспитания детей и молодежи в системе образования Архангельской области на 2021-2025 годы.</w:t>
            </w:r>
          </w:p>
          <w:p>
            <w:pPr>
              <w:pStyle w:val="Normal"/>
              <w:ind w:firstLine="529"/>
              <w:jc w:val="both"/>
              <w:rPr/>
            </w:pPr>
            <w:r>
              <w:rPr>
                <w:sz w:val="24"/>
              </w:rPr>
              <w:t>6. Проведение региональных мероприятий, направленных на формирование ценностных ориентаций обучающихся и на профилактику деструктивного поведения обучающихся.</w:t>
            </w:r>
          </w:p>
          <w:p>
            <w:pPr>
              <w:pStyle w:val="Normal"/>
              <w:ind w:firstLine="529"/>
              <w:jc w:val="both"/>
              <w:rPr>
                <w:color w:val="000000"/>
                <w:sz w:val="24"/>
              </w:rPr>
            </w:pPr>
            <w:r>
              <w:rPr>
                <w:color w:val="000000"/>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Методика реализации мероприятий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Normal"/>
              <w:ind w:firstLine="529"/>
              <w:jc w:val="both"/>
              <w:rPr>
                <w:sz w:val="24"/>
              </w:rPr>
            </w:pPr>
            <w:r>
              <w:rPr>
                <w:sz w:val="24"/>
              </w:rPr>
              <w:t>1. Формулирование цели.</w:t>
            </w:r>
          </w:p>
          <w:p>
            <w:pPr>
              <w:pStyle w:val="Normal"/>
              <w:ind w:firstLine="529"/>
              <w:jc w:val="both"/>
              <w:rPr/>
            </w:pPr>
            <w:r>
              <w:rPr>
                <w:sz w:val="24"/>
              </w:rPr>
              <w:t xml:space="preserve">2. Разработка и описание показателей, методов сбора </w:t>
              <w:br/>
              <w:t>и обработки информации по критериям.</w:t>
            </w:r>
          </w:p>
          <w:p>
            <w:pPr>
              <w:pStyle w:val="Normal"/>
              <w:ind w:firstLine="529"/>
              <w:jc w:val="both"/>
              <w:rPr>
                <w:sz w:val="24"/>
              </w:rPr>
            </w:pPr>
            <w:r>
              <w:rPr>
                <w:sz w:val="24"/>
              </w:rPr>
              <w:t>3. Проведение мониторинга региональных показателей.</w:t>
            </w:r>
          </w:p>
          <w:p>
            <w:pPr>
              <w:pStyle w:val="Normal"/>
              <w:ind w:firstLine="529"/>
              <w:jc w:val="both"/>
              <w:rPr/>
            </w:pPr>
            <w:r>
              <w:rPr>
                <w:sz w:val="24"/>
              </w:rPr>
              <w:t>4. Проведение анализа результатов мониторинга региональных показателей.</w:t>
            </w:r>
          </w:p>
          <w:p>
            <w:pPr>
              <w:pStyle w:val="Normal"/>
              <w:ind w:firstLine="529"/>
              <w:jc w:val="both"/>
              <w:rPr/>
            </w:pPr>
            <w:r>
              <w:rPr>
                <w:sz w:val="24"/>
              </w:rPr>
              <w:t>5. Разработка адресных рекомендаций по результатам проведенного анализа.</w:t>
            </w:r>
          </w:p>
          <w:p>
            <w:pPr>
              <w:pStyle w:val="Normal"/>
              <w:ind w:firstLine="529"/>
              <w:jc w:val="both"/>
              <w:rPr>
                <w:sz w:val="24"/>
              </w:rPr>
            </w:pPr>
            <w:r>
              <w:rPr>
                <w:sz w:val="24"/>
              </w:rPr>
              <w:t>6. Разработка и реализация комплекса мер и мероприятий.</w:t>
            </w:r>
          </w:p>
          <w:p>
            <w:pPr>
              <w:pStyle w:val="Normal"/>
              <w:ind w:firstLine="529"/>
              <w:jc w:val="both"/>
              <w:rPr>
                <w:sz w:val="24"/>
              </w:rPr>
            </w:pPr>
            <w:r>
              <w:rPr>
                <w:sz w:val="24"/>
              </w:rPr>
              <w:t>7. Принятие управленческих решений по результатам проведенного анализа.</w:t>
            </w:r>
          </w:p>
          <w:p>
            <w:pPr>
              <w:pStyle w:val="Normal"/>
              <w:tabs>
                <w:tab w:val="clear" w:pos="708"/>
                <w:tab w:val="left" w:pos="192" w:leader="none"/>
              </w:tabs>
              <w:ind w:left="72" w:firstLine="529"/>
              <w:jc w:val="both"/>
              <w:rPr/>
            </w:pPr>
            <w:r>
              <w:rPr>
                <w:sz w:val="24"/>
              </w:rPr>
              <w:t>8. Проведение анализа эффективности принятых мер.</w:t>
            </w:r>
          </w:p>
          <w:p>
            <w:pPr>
              <w:pStyle w:val="Normal"/>
              <w:tabs>
                <w:tab w:val="clear" w:pos="708"/>
                <w:tab w:val="left" w:pos="192" w:leader="none"/>
              </w:tabs>
              <w:ind w:left="72" w:firstLine="529"/>
              <w:jc w:val="both"/>
              <w:rPr>
                <w:b/>
                <w:b/>
                <w:sz w:val="24"/>
              </w:rPr>
            </w:pPr>
            <w:r>
              <w:rPr>
                <w:b/>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Ожидаемые результаты:</w:t>
            </w:r>
          </w:p>
        </w:tc>
        <w:tc>
          <w:tcPr>
            <w:tcW w:w="71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07" w:leader="none"/>
              </w:tabs>
              <w:ind w:firstLine="529"/>
              <w:jc w:val="both"/>
              <w:rPr>
                <w:sz w:val="24"/>
              </w:rPr>
            </w:pPr>
            <w:r>
              <w:rPr>
                <w:sz w:val="24"/>
              </w:rPr>
              <w:t>1. Наличие региональной системы показателей для оценки системы организации воспитания по направлениям: условия для формирования ценностных ориентаций и условия профилактики деструктивного поведения обучающихся.</w:t>
            </w:r>
          </w:p>
          <w:p>
            <w:pPr>
              <w:pStyle w:val="Normal"/>
              <w:tabs>
                <w:tab w:val="clear" w:pos="708"/>
                <w:tab w:val="left" w:pos="207" w:leader="none"/>
              </w:tabs>
              <w:ind w:firstLine="529"/>
              <w:jc w:val="both"/>
              <w:rPr>
                <w:sz w:val="24"/>
              </w:rPr>
            </w:pPr>
            <w:r>
              <w:rPr>
                <w:sz w:val="24"/>
              </w:rPr>
              <w:t>2. Реализация системы мероприятий по актуальным направлениям развития</w:t>
            </w:r>
            <w:r>
              <w:rPr/>
              <w:t xml:space="preserve"> </w:t>
            </w:r>
            <w:r>
              <w:rPr>
                <w:sz w:val="24"/>
              </w:rPr>
              <w:t>системы организации воспитания обучающихся.</w:t>
            </w:r>
          </w:p>
          <w:p>
            <w:pPr>
              <w:pStyle w:val="Normal"/>
              <w:tabs>
                <w:tab w:val="clear" w:pos="708"/>
                <w:tab w:val="left" w:pos="207" w:leader="none"/>
              </w:tabs>
              <w:ind w:firstLine="529"/>
              <w:jc w:val="both"/>
              <w:rPr>
                <w:sz w:val="24"/>
              </w:rPr>
            </w:pPr>
            <w:r>
              <w:rPr>
                <w:sz w:val="24"/>
              </w:rPr>
              <w:t>3. Определение проблем, задач и управленческих решений, актуальных для региональной организации воспитания обучающихся.</w:t>
            </w:r>
          </w:p>
          <w:p>
            <w:pPr>
              <w:pStyle w:val="Normal"/>
              <w:tabs>
                <w:tab w:val="clear" w:pos="708"/>
                <w:tab w:val="left" w:pos="207" w:leader="none"/>
              </w:tabs>
              <w:ind w:firstLine="529"/>
              <w:jc w:val="both"/>
              <w:rPr/>
            </w:pPr>
            <w:r>
              <w:rPr>
                <w:sz w:val="24"/>
              </w:rPr>
              <w:t xml:space="preserve">4. Разработка комплекса методических рекомендаций </w:t>
              <w:br/>
              <w:t>в адрес муниципальных органов управления образованием,</w:t>
            </w:r>
            <w:r>
              <w:rPr>
                <w:b/>
                <w:sz w:val="24"/>
              </w:rPr>
              <w:t xml:space="preserve"> </w:t>
            </w:r>
            <w:r>
              <w:rPr>
                <w:sz w:val="24"/>
              </w:rPr>
              <w:t>образовательных организаций.</w:t>
            </w:r>
          </w:p>
          <w:p>
            <w:pPr>
              <w:pStyle w:val="Normal"/>
              <w:tabs>
                <w:tab w:val="clear" w:pos="708"/>
                <w:tab w:val="left" w:pos="207" w:leader="none"/>
              </w:tabs>
              <w:ind w:firstLine="529"/>
              <w:jc w:val="both"/>
              <w:rPr>
                <w:sz w:val="24"/>
              </w:rPr>
            </w:pPr>
            <w:r>
              <w:rPr>
                <w:sz w:val="24"/>
              </w:rPr>
            </w:r>
          </w:p>
        </w:tc>
      </w:tr>
      <w:tr>
        <w:trPr/>
        <w:tc>
          <w:tcPr>
            <w:tcW w:w="244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Целевые индикаторы и показатели реализации подпрограммы:</w:t>
            </w:r>
          </w:p>
        </w:tc>
        <w:tc>
          <w:tcPr>
            <w:tcW w:w="7168" w:type="dxa"/>
            <w:tcBorders>
              <w:top w:val="single" w:sz="4" w:space="0" w:color="000000"/>
              <w:left w:val="single" w:sz="4" w:space="0" w:color="000000"/>
              <w:bottom w:val="single" w:sz="4" w:space="0" w:color="000000"/>
              <w:right w:val="single" w:sz="4" w:space="0" w:color="000000"/>
            </w:tcBorders>
          </w:tcPr>
          <w:p>
            <w:pPr>
              <w:pStyle w:val="Normal"/>
              <w:numPr>
                <w:ilvl w:val="0"/>
                <w:numId w:val="5"/>
              </w:numPr>
              <w:tabs>
                <w:tab w:val="clear" w:pos="708"/>
                <w:tab w:val="left" w:pos="954" w:leader="none"/>
              </w:tabs>
              <w:ind w:left="0" w:firstLine="529"/>
              <w:jc w:val="both"/>
              <w:rPr/>
            </w:pPr>
            <w:r>
              <w:rPr>
                <w:bCs/>
                <w:sz w:val="24"/>
              </w:rPr>
              <w:t>Доля образовательных организаций, в которых реализуется программы просвещения родителей по основам педагогики и детской психологии.</w:t>
            </w:r>
          </w:p>
          <w:p>
            <w:pPr>
              <w:pStyle w:val="Normal"/>
              <w:numPr>
                <w:ilvl w:val="0"/>
                <w:numId w:val="5"/>
              </w:numPr>
              <w:tabs>
                <w:tab w:val="clear" w:pos="708"/>
                <w:tab w:val="left" w:pos="954" w:leader="none"/>
              </w:tabs>
              <w:ind w:left="0" w:firstLine="529"/>
              <w:jc w:val="both"/>
              <w:rPr/>
            </w:pPr>
            <w:r>
              <w:rPr>
                <w:color w:val="000000"/>
                <w:sz w:val="24"/>
              </w:rPr>
              <w:t>Количество родителей (законных представителей) – участников программ просвещения родителей по основам педагогики и детской психологии</w:t>
            </w:r>
            <w:r>
              <w:rPr>
                <w:bCs/>
                <w:sz w:val="24"/>
              </w:rPr>
              <w:t>.</w:t>
            </w:r>
          </w:p>
          <w:p>
            <w:pPr>
              <w:pStyle w:val="Normal"/>
              <w:numPr>
                <w:ilvl w:val="0"/>
                <w:numId w:val="5"/>
              </w:numPr>
              <w:tabs>
                <w:tab w:val="clear" w:pos="708"/>
                <w:tab w:val="left" w:pos="954" w:leader="none"/>
              </w:tabs>
              <w:ind w:left="0" w:firstLine="529"/>
              <w:jc w:val="both"/>
              <w:rPr/>
            </w:pPr>
            <w:r>
              <w:rPr>
                <w:bCs/>
                <w:sz w:val="24"/>
              </w:rPr>
              <w:t xml:space="preserve">Количество обучающихся, принявших участие </w:t>
              <w:br/>
              <w:t>в мероприятиях согласно плану областных массовых мероприятий с обучающимися.</w:t>
            </w:r>
          </w:p>
          <w:p>
            <w:pPr>
              <w:pStyle w:val="Normal"/>
              <w:numPr>
                <w:ilvl w:val="0"/>
                <w:numId w:val="5"/>
              </w:numPr>
              <w:tabs>
                <w:tab w:val="clear" w:pos="708"/>
                <w:tab w:val="left" w:pos="954" w:leader="none"/>
              </w:tabs>
              <w:ind w:left="0" w:firstLine="529"/>
              <w:jc w:val="both"/>
              <w:rPr/>
            </w:pPr>
            <w:r>
              <w:rPr>
                <w:bCs/>
                <w:sz w:val="24"/>
              </w:rPr>
              <w:t xml:space="preserve">Количество общеобразовательных организаций, </w:t>
              <w:br/>
              <w:t>в которых созданы и функционируют волонтерские отряды.</w:t>
            </w:r>
          </w:p>
          <w:p>
            <w:pPr>
              <w:pStyle w:val="Normal"/>
              <w:numPr>
                <w:ilvl w:val="0"/>
                <w:numId w:val="5"/>
              </w:numPr>
              <w:tabs>
                <w:tab w:val="clear" w:pos="708"/>
                <w:tab w:val="left" w:pos="954" w:leader="none"/>
              </w:tabs>
              <w:ind w:left="0" w:firstLine="529"/>
              <w:jc w:val="both"/>
              <w:rPr>
                <w:bCs/>
                <w:sz w:val="24"/>
              </w:rPr>
            </w:pPr>
            <w:r>
              <w:rPr>
                <w:bCs/>
                <w:sz w:val="24"/>
              </w:rPr>
              <w:t>Доля обучающихся общеобразовательных организаций Архангельской области – участников волонтерских отрядов.</w:t>
            </w:r>
          </w:p>
          <w:p>
            <w:pPr>
              <w:pStyle w:val="Normal"/>
              <w:numPr>
                <w:ilvl w:val="0"/>
                <w:numId w:val="5"/>
              </w:numPr>
              <w:tabs>
                <w:tab w:val="clear" w:pos="708"/>
                <w:tab w:val="left" w:pos="954" w:leader="none"/>
              </w:tabs>
              <w:ind w:left="0" w:firstLine="529"/>
              <w:jc w:val="both"/>
              <w:rPr/>
            </w:pPr>
            <w:r>
              <w:rPr>
                <w:bCs/>
                <w:sz w:val="24"/>
              </w:rPr>
              <w:t>Количество детских общественных объединений / организаций на базе общеобразовательных организаций Архангельской области.</w:t>
            </w:r>
          </w:p>
          <w:p>
            <w:pPr>
              <w:pStyle w:val="Normal"/>
              <w:numPr>
                <w:ilvl w:val="0"/>
                <w:numId w:val="5"/>
              </w:numPr>
              <w:tabs>
                <w:tab w:val="clear" w:pos="708"/>
                <w:tab w:val="left" w:pos="954" w:leader="none"/>
              </w:tabs>
              <w:ind w:left="0" w:firstLine="529"/>
              <w:jc w:val="both"/>
              <w:rPr>
                <w:bCs/>
                <w:sz w:val="24"/>
              </w:rPr>
            </w:pPr>
            <w:r>
              <w:rPr>
                <w:bCs/>
                <w:sz w:val="24"/>
              </w:rPr>
              <w:t>Доля обучающихся 1-11 классов организации, состоящих в детских общественных объединениях и организациях.</w:t>
            </w:r>
          </w:p>
          <w:p>
            <w:pPr>
              <w:pStyle w:val="Normal"/>
              <w:numPr>
                <w:ilvl w:val="0"/>
                <w:numId w:val="5"/>
              </w:numPr>
              <w:tabs>
                <w:tab w:val="clear" w:pos="708"/>
                <w:tab w:val="left" w:pos="954" w:leader="none"/>
              </w:tabs>
              <w:ind w:left="0" w:firstLine="529"/>
              <w:jc w:val="both"/>
              <w:rPr>
                <w:bCs/>
                <w:sz w:val="24"/>
              </w:rPr>
            </w:pPr>
            <w:r>
              <w:rPr>
                <w:bCs/>
                <w:sz w:val="24"/>
              </w:rPr>
              <w:t>Доля детей с неродным русским языком, принявших участие в мероприятиях по социальной и культурной адаптации.</w:t>
            </w:r>
          </w:p>
          <w:p>
            <w:pPr>
              <w:pStyle w:val="Normal"/>
              <w:numPr>
                <w:ilvl w:val="0"/>
                <w:numId w:val="5"/>
              </w:numPr>
              <w:tabs>
                <w:tab w:val="clear" w:pos="708"/>
                <w:tab w:val="left" w:pos="954" w:leader="none"/>
              </w:tabs>
              <w:ind w:left="0" w:firstLine="529"/>
              <w:jc w:val="both"/>
              <w:rPr/>
            </w:pPr>
            <w:r>
              <w:rPr>
                <w:bCs/>
                <w:sz w:val="24"/>
              </w:rPr>
              <w:t>Количество педагогических работников, выполняющих функции классного руководителя.</w:t>
            </w:r>
          </w:p>
          <w:p>
            <w:pPr>
              <w:pStyle w:val="Normal"/>
              <w:numPr>
                <w:ilvl w:val="0"/>
                <w:numId w:val="5"/>
              </w:numPr>
              <w:tabs>
                <w:tab w:val="clear" w:pos="708"/>
                <w:tab w:val="left" w:pos="954" w:leader="none"/>
              </w:tabs>
              <w:ind w:left="0" w:firstLine="529"/>
              <w:jc w:val="both"/>
              <w:rPr/>
            </w:pPr>
            <w:r>
              <w:rPr>
                <w:bCs/>
                <w:sz w:val="24"/>
              </w:rPr>
              <w:t>Доля педагогических работников, выполняющих функции классного руководителя, в отношении которых проводилась оценка эффективности деятельности по классному руководству.</w:t>
            </w:r>
          </w:p>
          <w:p>
            <w:pPr>
              <w:pStyle w:val="Normal"/>
              <w:numPr>
                <w:ilvl w:val="0"/>
                <w:numId w:val="5"/>
              </w:numPr>
              <w:tabs>
                <w:tab w:val="clear" w:pos="708"/>
                <w:tab w:val="left" w:pos="954" w:leader="none"/>
              </w:tabs>
              <w:ind w:left="0" w:firstLine="529"/>
              <w:jc w:val="both"/>
              <w:rPr>
                <w:bCs/>
                <w:sz w:val="24"/>
              </w:rPr>
            </w:pPr>
            <w:r>
              <w:rPr>
                <w:bCs/>
                <w:sz w:val="24"/>
              </w:rPr>
              <w:t>Доля педагогических работников, получивших поощрение из числа педагогов, в отношении которых проводилась оценка эффективности деятельности по классному руководству.</w:t>
            </w:r>
          </w:p>
          <w:p>
            <w:pPr>
              <w:pStyle w:val="Normal"/>
              <w:numPr>
                <w:ilvl w:val="0"/>
                <w:numId w:val="5"/>
              </w:numPr>
              <w:tabs>
                <w:tab w:val="clear" w:pos="708"/>
                <w:tab w:val="left" w:pos="954" w:leader="none"/>
              </w:tabs>
              <w:ind w:left="0" w:firstLine="529"/>
              <w:jc w:val="both"/>
              <w:rPr>
                <w:bCs/>
                <w:sz w:val="24"/>
              </w:rPr>
            </w:pPr>
            <w:r>
              <w:rPr>
                <w:bCs/>
                <w:sz w:val="24"/>
              </w:rPr>
              <w:t>Доля педагогических работников, которые принимали участие в конкурсах по классному руководству и по организации воспитания.</w:t>
            </w:r>
          </w:p>
          <w:p>
            <w:pPr>
              <w:pStyle w:val="Normal"/>
              <w:numPr>
                <w:ilvl w:val="0"/>
                <w:numId w:val="5"/>
              </w:numPr>
              <w:tabs>
                <w:tab w:val="clear" w:pos="708"/>
                <w:tab w:val="left" w:pos="954" w:leader="none"/>
              </w:tabs>
              <w:ind w:left="0" w:firstLine="529"/>
              <w:jc w:val="both"/>
              <w:rPr>
                <w:bCs/>
                <w:sz w:val="24"/>
              </w:rPr>
            </w:pPr>
            <w:r>
              <w:rPr>
                <w:bCs/>
                <w:sz w:val="24"/>
              </w:rPr>
              <w:t>Охват обучающихся общеобразовательных организаций организованными формами отдыха и оздоровления.</w:t>
            </w:r>
          </w:p>
          <w:p>
            <w:pPr>
              <w:pStyle w:val="Normal"/>
              <w:numPr>
                <w:ilvl w:val="0"/>
                <w:numId w:val="5"/>
              </w:numPr>
              <w:tabs>
                <w:tab w:val="clear" w:pos="708"/>
                <w:tab w:val="left" w:pos="954" w:leader="none"/>
              </w:tabs>
              <w:ind w:left="0" w:firstLine="529"/>
              <w:jc w:val="both"/>
              <w:rPr/>
            </w:pPr>
            <w:r>
              <w:rPr>
                <w:bCs/>
                <w:sz w:val="24"/>
              </w:rPr>
              <w:t>Охват обучающихся общеобразовательных организаций малыми формами отдыха и оздоровления.</w:t>
            </w:r>
          </w:p>
          <w:p>
            <w:pPr>
              <w:pStyle w:val="Normal"/>
              <w:numPr>
                <w:ilvl w:val="0"/>
                <w:numId w:val="5"/>
              </w:numPr>
              <w:tabs>
                <w:tab w:val="clear" w:pos="708"/>
                <w:tab w:val="left" w:pos="954" w:leader="none"/>
              </w:tabs>
              <w:ind w:left="0" w:firstLine="529"/>
              <w:jc w:val="both"/>
              <w:rPr/>
            </w:pPr>
            <w:r>
              <w:rPr>
                <w:bCs/>
                <w:sz w:val="24"/>
              </w:rPr>
              <w:t>Доля педагогических работников, обученных по программам повышения квалификации и профессиональной переподготовки по приоритетным направлениям воспитания.</w:t>
            </w:r>
          </w:p>
          <w:p>
            <w:pPr>
              <w:pStyle w:val="Normal"/>
              <w:numPr>
                <w:ilvl w:val="0"/>
                <w:numId w:val="5"/>
              </w:numPr>
              <w:tabs>
                <w:tab w:val="clear" w:pos="708"/>
                <w:tab w:val="left" w:pos="954" w:leader="none"/>
              </w:tabs>
              <w:ind w:left="0" w:firstLine="529"/>
              <w:jc w:val="both"/>
              <w:rPr/>
            </w:pPr>
            <w:r>
              <w:rPr>
                <w:bCs/>
                <w:sz w:val="24"/>
              </w:rPr>
              <w:t>Количество региональных научно-практических мероприятий для педагогических работников и руководителей образовательных организаций по организации воспитания.</w:t>
            </w:r>
          </w:p>
          <w:p>
            <w:pPr>
              <w:pStyle w:val="Normal"/>
              <w:numPr>
                <w:ilvl w:val="0"/>
                <w:numId w:val="5"/>
              </w:numPr>
              <w:tabs>
                <w:tab w:val="clear" w:pos="708"/>
                <w:tab w:val="left" w:pos="954" w:leader="none"/>
              </w:tabs>
              <w:ind w:left="0" w:firstLine="529"/>
              <w:jc w:val="both"/>
              <w:rPr>
                <w:sz w:val="24"/>
              </w:rPr>
            </w:pPr>
            <w:r>
              <w:rPr>
                <w:sz w:val="24"/>
              </w:rPr>
              <w:t>Доля обучающихся 8-11 классов, прошедших подготовку в оборонно-спортивных лагерях, принявших участие в военно-спортивных мероприятиях</w:t>
            </w:r>
          </w:p>
          <w:p>
            <w:pPr>
              <w:pStyle w:val="Normal"/>
              <w:numPr>
                <w:ilvl w:val="0"/>
                <w:numId w:val="5"/>
              </w:numPr>
              <w:tabs>
                <w:tab w:val="clear" w:pos="708"/>
                <w:tab w:val="left" w:pos="954" w:leader="none"/>
              </w:tabs>
              <w:ind w:left="0" w:firstLine="529"/>
              <w:jc w:val="both"/>
              <w:rPr/>
            </w:pPr>
            <w:r>
              <w:rPr>
                <w:sz w:val="24"/>
              </w:rPr>
              <w:t>Количество родителей, включенных в деятельность  общественных объединений родителей (совет, комитет, общественная организация)</w:t>
            </w:r>
          </w:p>
          <w:p>
            <w:pPr>
              <w:pStyle w:val="Normal"/>
              <w:numPr>
                <w:ilvl w:val="0"/>
                <w:numId w:val="5"/>
              </w:numPr>
              <w:tabs>
                <w:tab w:val="clear" w:pos="708"/>
                <w:tab w:val="left" w:pos="954" w:leader="none"/>
              </w:tabs>
              <w:ind w:left="0" w:firstLine="529"/>
              <w:jc w:val="both"/>
              <w:rPr>
                <w:sz w:val="24"/>
              </w:rPr>
            </w:pPr>
            <w:r>
              <w:rPr>
                <w:sz w:val="24"/>
              </w:rPr>
              <w:t>Доля общеобразовательных организаций, в которых создан школьный пресс-центр</w:t>
            </w:r>
          </w:p>
          <w:p>
            <w:pPr>
              <w:pStyle w:val="Normal"/>
              <w:numPr>
                <w:ilvl w:val="0"/>
                <w:numId w:val="5"/>
              </w:numPr>
              <w:tabs>
                <w:tab w:val="clear" w:pos="708"/>
                <w:tab w:val="left" w:pos="954" w:leader="none"/>
              </w:tabs>
              <w:ind w:left="0" w:firstLine="529"/>
              <w:jc w:val="both"/>
              <w:rPr>
                <w:sz w:val="24"/>
              </w:rPr>
            </w:pPr>
            <w:r>
              <w:rPr>
                <w:sz w:val="24"/>
              </w:rPr>
              <w:t>Доля общеобразовательных организаций, в которых создан школьный спортивные клуб</w:t>
            </w:r>
          </w:p>
          <w:p>
            <w:pPr>
              <w:pStyle w:val="Normal"/>
              <w:numPr>
                <w:ilvl w:val="0"/>
                <w:numId w:val="5"/>
              </w:numPr>
              <w:tabs>
                <w:tab w:val="clear" w:pos="708"/>
                <w:tab w:val="left" w:pos="954" w:leader="none"/>
              </w:tabs>
              <w:ind w:left="0" w:firstLine="529"/>
              <w:jc w:val="both"/>
              <w:rPr/>
            </w:pPr>
            <w:r>
              <w:rPr>
                <w:sz w:val="24"/>
              </w:rPr>
              <w:t>Доля общеобразовательных организаций, в которых создан школьный музей</w:t>
            </w:r>
          </w:p>
          <w:p>
            <w:pPr>
              <w:pStyle w:val="Normal"/>
              <w:numPr>
                <w:ilvl w:val="0"/>
                <w:numId w:val="5"/>
              </w:numPr>
              <w:tabs>
                <w:tab w:val="clear" w:pos="708"/>
                <w:tab w:val="left" w:pos="954" w:leader="none"/>
              </w:tabs>
              <w:ind w:left="0" w:firstLine="529"/>
              <w:jc w:val="both"/>
              <w:rPr/>
            </w:pPr>
            <w:r>
              <w:rPr>
                <w:sz w:val="24"/>
              </w:rPr>
              <w:t>Доля общеобразовательных организаций, в которых   создан школьный театр.</w:t>
            </w:r>
          </w:p>
          <w:p>
            <w:pPr>
              <w:pStyle w:val="Normal"/>
              <w:numPr>
                <w:ilvl w:val="0"/>
                <w:numId w:val="5"/>
              </w:numPr>
              <w:tabs>
                <w:tab w:val="clear" w:pos="708"/>
                <w:tab w:val="left" w:pos="954" w:leader="none"/>
              </w:tabs>
              <w:ind w:left="0" w:firstLine="529"/>
              <w:jc w:val="both"/>
              <w:rPr/>
            </w:pPr>
            <w:r>
              <w:rPr>
                <w:sz w:val="24"/>
              </w:rPr>
              <w:t>Доля обучающихся 1-11 классов, занимающихся в школьном пресс-центре</w:t>
            </w:r>
          </w:p>
          <w:p>
            <w:pPr>
              <w:pStyle w:val="Normal"/>
              <w:numPr>
                <w:ilvl w:val="0"/>
                <w:numId w:val="5"/>
              </w:numPr>
              <w:tabs>
                <w:tab w:val="clear" w:pos="708"/>
                <w:tab w:val="left" w:pos="954" w:leader="none"/>
              </w:tabs>
              <w:ind w:left="0" w:firstLine="529"/>
              <w:jc w:val="both"/>
              <w:rPr/>
            </w:pPr>
            <w:r>
              <w:rPr>
                <w:sz w:val="24"/>
              </w:rPr>
              <w:t>Доля обучающихся 1-11 классов, занимающихся в школьном спортивном клубе</w:t>
            </w:r>
          </w:p>
          <w:p>
            <w:pPr>
              <w:pStyle w:val="Normal"/>
              <w:numPr>
                <w:ilvl w:val="0"/>
                <w:numId w:val="5"/>
              </w:numPr>
              <w:tabs>
                <w:tab w:val="clear" w:pos="708"/>
                <w:tab w:val="left" w:pos="954" w:leader="none"/>
              </w:tabs>
              <w:ind w:left="0" w:firstLine="529"/>
              <w:jc w:val="both"/>
              <w:rPr/>
            </w:pPr>
            <w:r>
              <w:rPr>
                <w:sz w:val="24"/>
              </w:rPr>
              <w:t>Доля обучающихся 1-11 классов, занимающихся в школьном музее</w:t>
            </w:r>
          </w:p>
          <w:p>
            <w:pPr>
              <w:pStyle w:val="Normal"/>
              <w:numPr>
                <w:ilvl w:val="0"/>
                <w:numId w:val="5"/>
              </w:numPr>
              <w:tabs>
                <w:tab w:val="clear" w:pos="708"/>
                <w:tab w:val="left" w:pos="954" w:leader="none"/>
              </w:tabs>
              <w:ind w:left="0" w:firstLine="529"/>
              <w:jc w:val="both"/>
              <w:rPr/>
            </w:pPr>
            <w:r>
              <w:rPr>
                <w:sz w:val="24"/>
              </w:rPr>
              <w:t>Доля обучающихся 1-11 классов, занимающихся в школьном театре.</w:t>
            </w:r>
          </w:p>
          <w:p>
            <w:pPr>
              <w:pStyle w:val="Normal"/>
              <w:numPr>
                <w:ilvl w:val="0"/>
                <w:numId w:val="5"/>
              </w:numPr>
              <w:tabs>
                <w:tab w:val="clear" w:pos="708"/>
                <w:tab w:val="left" w:pos="954" w:leader="none"/>
              </w:tabs>
              <w:ind w:left="0" w:firstLine="529"/>
              <w:jc w:val="both"/>
              <w:rPr>
                <w:sz w:val="24"/>
              </w:rPr>
            </w:pPr>
            <w:r>
              <w:rPr>
                <w:sz w:val="24"/>
              </w:rPr>
              <w:t>Доля несовершеннолетних обучающихся, совершивших административные правонарушения и иные антиобщественные действия.</w:t>
            </w:r>
          </w:p>
          <w:p>
            <w:pPr>
              <w:pStyle w:val="Normal"/>
              <w:numPr>
                <w:ilvl w:val="0"/>
                <w:numId w:val="5"/>
              </w:numPr>
              <w:tabs>
                <w:tab w:val="clear" w:pos="708"/>
                <w:tab w:val="left" w:pos="954" w:leader="none"/>
              </w:tabs>
              <w:ind w:left="0" w:firstLine="529"/>
              <w:jc w:val="both"/>
              <w:rPr/>
            </w:pPr>
            <w:r>
              <w:rPr>
                <w:sz w:val="24"/>
              </w:rPr>
              <w:t>Количество обучающихся образовательных организаций, находящихся на персонифицированном профилактическом учете.</w:t>
            </w:r>
          </w:p>
          <w:p>
            <w:pPr>
              <w:pStyle w:val="Normal"/>
              <w:numPr>
                <w:ilvl w:val="0"/>
                <w:numId w:val="5"/>
              </w:numPr>
              <w:tabs>
                <w:tab w:val="clear" w:pos="708"/>
                <w:tab w:val="left" w:pos="954" w:leader="none"/>
              </w:tabs>
              <w:ind w:left="0" w:firstLine="529"/>
              <w:jc w:val="both"/>
              <w:rPr>
                <w:sz w:val="24"/>
              </w:rPr>
            </w:pPr>
            <w:r>
              <w:rPr>
                <w:sz w:val="24"/>
              </w:rPr>
              <w:t>Количество обучающихся образовательных организаций, снятых с персонифицированного профилактического учета в связи с улучшением ситуации.</w:t>
            </w:r>
          </w:p>
          <w:p>
            <w:pPr>
              <w:pStyle w:val="Normal"/>
              <w:numPr>
                <w:ilvl w:val="0"/>
                <w:numId w:val="5"/>
              </w:numPr>
              <w:tabs>
                <w:tab w:val="clear" w:pos="708"/>
                <w:tab w:val="left" w:pos="954" w:leader="none"/>
              </w:tabs>
              <w:ind w:left="0" w:firstLine="529"/>
              <w:jc w:val="both"/>
              <w:rPr/>
            </w:pPr>
            <w:r>
              <w:rPr>
                <w:sz w:val="24"/>
              </w:rPr>
              <w:t>Доля общеобразовательных организаций, которые имеют модуль по организации профилактической работы в рабочей программе воспитания.</w:t>
            </w:r>
          </w:p>
          <w:p>
            <w:pPr>
              <w:pStyle w:val="Normal"/>
              <w:numPr>
                <w:ilvl w:val="0"/>
                <w:numId w:val="5"/>
              </w:numPr>
              <w:tabs>
                <w:tab w:val="clear" w:pos="708"/>
                <w:tab w:val="left" w:pos="954" w:leader="none"/>
              </w:tabs>
              <w:ind w:left="0" w:firstLine="529"/>
              <w:jc w:val="both"/>
              <w:rPr>
                <w:sz w:val="24"/>
              </w:rPr>
            </w:pPr>
            <w:r>
              <w:rPr>
                <w:sz w:val="24"/>
              </w:rPr>
              <w:t>Доля общеобразовательных организаций, реализующих программы и методики законопослушного поведения.</w:t>
            </w:r>
          </w:p>
          <w:p>
            <w:pPr>
              <w:pStyle w:val="Normal"/>
              <w:numPr>
                <w:ilvl w:val="0"/>
                <w:numId w:val="5"/>
              </w:numPr>
              <w:tabs>
                <w:tab w:val="clear" w:pos="708"/>
                <w:tab w:val="left" w:pos="954" w:leader="none"/>
              </w:tabs>
              <w:ind w:left="0" w:firstLine="529"/>
              <w:jc w:val="both"/>
              <w:rPr/>
            </w:pPr>
            <w:r>
              <w:rPr>
                <w:sz w:val="24"/>
              </w:rPr>
              <w:t>Охват обучающихся общеобразовательных организаций программами законопослушного поведения.</w:t>
            </w:r>
          </w:p>
          <w:p>
            <w:pPr>
              <w:pStyle w:val="Normal"/>
              <w:numPr>
                <w:ilvl w:val="0"/>
                <w:numId w:val="5"/>
              </w:numPr>
              <w:tabs>
                <w:tab w:val="clear" w:pos="708"/>
                <w:tab w:val="left" w:pos="954" w:leader="none"/>
              </w:tabs>
              <w:ind w:left="0" w:firstLine="529"/>
              <w:jc w:val="both"/>
              <w:rPr/>
            </w:pPr>
            <w:r>
              <w:rPr>
                <w:sz w:val="24"/>
              </w:rPr>
              <w:t>Доля общеобразовательных организаций, обучающиеся которых приняли участие в социально-психологическом тестировании на выявление рисков употребления наркотических средств и психотропных веществ, в общем числе указанных организаций.</w:t>
            </w:r>
          </w:p>
          <w:p>
            <w:pPr>
              <w:pStyle w:val="Normal"/>
              <w:numPr>
                <w:ilvl w:val="0"/>
                <w:numId w:val="5"/>
              </w:numPr>
              <w:tabs>
                <w:tab w:val="clear" w:pos="708"/>
                <w:tab w:val="left" w:pos="954" w:leader="none"/>
              </w:tabs>
              <w:ind w:left="0" w:firstLine="529"/>
              <w:jc w:val="both"/>
              <w:rPr/>
            </w:pPr>
            <w:r>
              <w:rPr>
                <w:sz w:val="24"/>
              </w:rPr>
              <w:t>Доля обучающихся общеобразовательных организаций, принявших участие в социально-психологическом тестировании на выявление рисков употребления наркотических средств и психотропных веществ, в общей численности обучающихся указанных организаций, которые могли принять участие в данном тестировании.</w:t>
            </w:r>
          </w:p>
          <w:p>
            <w:pPr>
              <w:pStyle w:val="Normal"/>
              <w:numPr>
                <w:ilvl w:val="0"/>
                <w:numId w:val="5"/>
              </w:numPr>
              <w:tabs>
                <w:tab w:val="clear" w:pos="708"/>
                <w:tab w:val="left" w:pos="954" w:leader="none"/>
              </w:tabs>
              <w:ind w:left="0" w:firstLine="529"/>
              <w:jc w:val="both"/>
              <w:rPr>
                <w:sz w:val="24"/>
              </w:rPr>
            </w:pPr>
            <w:r>
              <w:rPr>
                <w:sz w:val="24"/>
              </w:rPr>
              <w:t>Доля общеобразовательных организаций, в которых организована работа по раннему выявлению обучающихся, склонных к деструктивному поведению, в общем числе указанных организаций.</w:t>
            </w:r>
          </w:p>
          <w:p>
            <w:pPr>
              <w:pStyle w:val="Normal"/>
              <w:numPr>
                <w:ilvl w:val="0"/>
                <w:numId w:val="5"/>
              </w:numPr>
              <w:tabs>
                <w:tab w:val="clear" w:pos="708"/>
                <w:tab w:val="left" w:pos="954" w:leader="none"/>
              </w:tabs>
              <w:ind w:left="0" w:firstLine="529"/>
              <w:jc w:val="both"/>
              <w:rPr>
                <w:sz w:val="24"/>
              </w:rPr>
            </w:pPr>
            <w:r>
              <w:rPr>
                <w:sz w:val="24"/>
              </w:rPr>
              <w:t>Количество/доля правонарушений со стороны обучающихся, связанных с курением/ употреблением алкоголя/психоактивных веществ.</w:t>
            </w:r>
          </w:p>
          <w:p>
            <w:pPr>
              <w:pStyle w:val="Normal"/>
              <w:numPr>
                <w:ilvl w:val="0"/>
                <w:numId w:val="5"/>
              </w:numPr>
              <w:tabs>
                <w:tab w:val="clear" w:pos="708"/>
                <w:tab w:val="left" w:pos="954" w:leader="none"/>
              </w:tabs>
              <w:ind w:left="0" w:firstLine="529"/>
              <w:jc w:val="both"/>
              <w:rPr>
                <w:sz w:val="24"/>
              </w:rPr>
            </w:pPr>
            <w:r>
              <w:rPr>
                <w:sz w:val="24"/>
              </w:rPr>
              <w:t>Количество случаев деструктивного проявления в образовательной организации/ обучающимися образовательной организации, получивших резонанс в СМИ.</w:t>
            </w:r>
          </w:p>
          <w:p>
            <w:pPr>
              <w:pStyle w:val="Normal"/>
              <w:numPr>
                <w:ilvl w:val="0"/>
                <w:numId w:val="5"/>
              </w:numPr>
              <w:tabs>
                <w:tab w:val="clear" w:pos="708"/>
                <w:tab w:val="left" w:pos="954" w:leader="none"/>
              </w:tabs>
              <w:ind w:left="0" w:firstLine="529"/>
              <w:jc w:val="both"/>
              <w:rPr/>
            </w:pPr>
            <w:r>
              <w:rPr>
                <w:sz w:val="24"/>
              </w:rPr>
              <w:t>Количество случаев буллинга обучающихся в образовательной организации.</w:t>
            </w:r>
          </w:p>
          <w:p>
            <w:pPr>
              <w:pStyle w:val="Normal"/>
              <w:numPr>
                <w:ilvl w:val="0"/>
                <w:numId w:val="5"/>
              </w:numPr>
              <w:tabs>
                <w:tab w:val="clear" w:pos="708"/>
                <w:tab w:val="left" w:pos="954" w:leader="none"/>
              </w:tabs>
              <w:ind w:left="0" w:firstLine="529"/>
              <w:jc w:val="both"/>
              <w:rPr>
                <w:b/>
                <w:b/>
                <w:sz w:val="24"/>
              </w:rPr>
            </w:pPr>
            <w:r>
              <w:rPr>
                <w:sz w:val="24"/>
              </w:rPr>
              <w:t>Количество выявленных деструктивных аккаунтов обучающихся организации в социальных сетях.</w:t>
            </w:r>
          </w:p>
        </w:tc>
      </w:tr>
    </w:tbl>
    <w:p>
      <w:pPr>
        <w:pStyle w:val="Normal"/>
        <w:jc w:val="center"/>
        <w:rPr>
          <w:b/>
          <w:b/>
          <w:szCs w:val="28"/>
        </w:rPr>
      </w:pPr>
      <w:r>
        <w:rPr>
          <w:b/>
          <w:szCs w:val="28"/>
        </w:rPr>
      </w:r>
      <w:r>
        <w:br w:type="page"/>
      </w:r>
    </w:p>
    <w:p>
      <w:pPr>
        <w:pStyle w:val="Normal"/>
        <w:jc w:val="center"/>
        <w:rPr>
          <w:b/>
          <w:b/>
          <w:szCs w:val="28"/>
        </w:rPr>
      </w:pPr>
      <w:r>
        <w:rPr>
          <w:b/>
          <w:szCs w:val="28"/>
        </w:rPr>
        <w:t>Подпрограмма 2.4. Система мониторинга качества дошкольного образования</w:t>
      </w:r>
    </w:p>
    <w:p>
      <w:pPr>
        <w:pStyle w:val="Normal"/>
        <w:jc w:val="center"/>
        <w:rPr>
          <w:b/>
          <w:b/>
          <w:sz w:val="24"/>
          <w:szCs w:val="28"/>
        </w:rPr>
      </w:pPr>
      <w:r>
        <w:rPr>
          <w:b/>
          <w:sz w:val="24"/>
          <w:szCs w:val="28"/>
        </w:rPr>
      </w:r>
    </w:p>
    <w:tbl>
      <w:tblPr>
        <w:tblW w:w="9616" w:type="dxa"/>
        <w:jc w:val="left"/>
        <w:tblInd w:w="-118" w:type="dxa"/>
        <w:tblLayout w:type="fixed"/>
        <w:tblCellMar>
          <w:top w:w="0" w:type="dxa"/>
          <w:left w:w="108" w:type="dxa"/>
          <w:bottom w:w="0" w:type="dxa"/>
          <w:right w:w="108" w:type="dxa"/>
        </w:tblCellMar>
      </w:tblPr>
      <w:tblGrid>
        <w:gridCol w:w="2518"/>
        <w:gridCol w:w="7098"/>
      </w:tblGrid>
      <w:tr>
        <w:trPr>
          <w:trHeight w:val="588" w:hRule="atLeast"/>
        </w:trPr>
        <w:tc>
          <w:tcPr>
            <w:tcW w:w="2518" w:type="dxa"/>
            <w:tcBorders>
              <w:top w:val="single" w:sz="4" w:space="0" w:color="000000"/>
              <w:left w:val="single" w:sz="4" w:space="0" w:color="000000"/>
              <w:bottom w:val="single" w:sz="4" w:space="0" w:color="000000"/>
              <w:right w:val="single" w:sz="4" w:space="0" w:color="000000"/>
            </w:tcBorders>
          </w:tcPr>
          <w:p>
            <w:pPr>
              <w:pStyle w:val="Normal"/>
              <w:rPr/>
            </w:pPr>
            <w:r>
              <w:rPr>
                <w:sz w:val="24"/>
              </w:rPr>
              <w:t>Ответственный исполнитель:</w:t>
            </w:r>
          </w:p>
          <w:p>
            <w:pPr>
              <w:pStyle w:val="Normal"/>
              <w:rPr>
                <w:sz w:val="24"/>
                <w:szCs w:val="22"/>
              </w:rPr>
            </w:pPr>
            <w:r>
              <w:rPr>
                <w:sz w:val="24"/>
                <w:szCs w:val="22"/>
              </w:rPr>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459"/>
              <w:jc w:val="both"/>
              <w:rPr>
                <w:b/>
                <w:b/>
                <w:sz w:val="24"/>
                <w:szCs w:val="22"/>
              </w:rPr>
            </w:pPr>
            <w:r>
              <w:rPr>
                <w:sz w:val="24"/>
              </w:rPr>
              <w:t>министерство образования Архангельской области</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rPr/>
            </w:pPr>
            <w:r>
              <w:rPr>
                <w:sz w:val="24"/>
              </w:rPr>
              <w:t>Соисполнители подпрограммы:</w:t>
            </w:r>
          </w:p>
          <w:p>
            <w:pPr>
              <w:pStyle w:val="Normal"/>
              <w:rPr>
                <w:sz w:val="24"/>
                <w:szCs w:val="22"/>
              </w:rPr>
            </w:pPr>
            <w:r>
              <w:rPr>
                <w:sz w:val="24"/>
                <w:szCs w:val="22"/>
              </w:rPr>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459"/>
              <w:jc w:val="both"/>
              <w:rPr>
                <w:b/>
                <w:b/>
                <w:sz w:val="24"/>
                <w:szCs w:val="22"/>
              </w:rPr>
            </w:pPr>
            <w:r>
              <w:rPr>
                <w:sz w:val="24"/>
              </w:rPr>
              <w:t>АО ИОО</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rPr>
                <w:sz w:val="24"/>
                <w:szCs w:val="22"/>
              </w:rPr>
            </w:pPr>
            <w:r>
              <w:rPr>
                <w:sz w:val="24"/>
              </w:rPr>
              <w:t>Участники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459"/>
              <w:jc w:val="both"/>
              <w:rPr>
                <w:sz w:val="24"/>
                <w:szCs w:val="22"/>
              </w:rPr>
            </w:pPr>
            <w:r>
              <w:rPr>
                <w:sz w:val="24"/>
              </w:rPr>
              <w:t>МОУО</w:t>
            </w:r>
          </w:p>
          <w:p>
            <w:pPr>
              <w:pStyle w:val="Normal"/>
              <w:ind w:firstLine="459"/>
              <w:jc w:val="both"/>
              <w:rPr/>
            </w:pPr>
            <w:r>
              <w:rPr>
                <w:sz w:val="24"/>
              </w:rPr>
              <w:t xml:space="preserve">образовательные организации, реализующие образовательные программы дошкольного образования </w:t>
            </w:r>
          </w:p>
          <w:p>
            <w:pPr>
              <w:pStyle w:val="Normal"/>
              <w:ind w:firstLine="459"/>
              <w:jc w:val="both"/>
              <w:rPr>
                <w:b/>
                <w:b/>
                <w:sz w:val="24"/>
                <w:szCs w:val="22"/>
              </w:rPr>
            </w:pPr>
            <w:r>
              <w:rPr>
                <w:b/>
                <w:sz w:val="24"/>
                <w:szCs w:val="22"/>
              </w:rPr>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rPr>
                <w:b/>
                <w:b/>
                <w:sz w:val="24"/>
                <w:szCs w:val="22"/>
              </w:rPr>
            </w:pPr>
            <w:r>
              <w:rPr>
                <w:sz w:val="24"/>
              </w:rPr>
              <w:t>Основания для разработки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Style18"/>
              <w:tabs>
                <w:tab w:val="clear" w:pos="708"/>
                <w:tab w:val="left" w:pos="1064" w:leader="none"/>
              </w:tabs>
              <w:suppressAutoHyphens w:val="true"/>
              <w:spacing w:lineRule="auto" w:line="240" w:before="0" w:after="0"/>
              <w:ind w:left="0" w:firstLine="459"/>
              <w:contextualSpacing/>
              <w:jc w:val="both"/>
              <w:textAlignment w:val="baseline"/>
              <w:rPr/>
            </w:pPr>
            <w:r>
              <w:rPr>
                <w:rFonts w:cs="Times New Roman" w:ascii="Times New Roman" w:hAnsi="Times New Roman"/>
                <w:sz w:val="24"/>
                <w:szCs w:val="24"/>
              </w:rPr>
              <w:t xml:space="preserve">федеральный закон от 29 декабря 2012 года № 273-ФЗ </w:t>
              <w:br/>
              <w:t>«Об образовании в Российской Федерации»;</w:t>
            </w:r>
          </w:p>
          <w:p>
            <w:pPr>
              <w:pStyle w:val="Style18"/>
              <w:tabs>
                <w:tab w:val="clear" w:pos="708"/>
                <w:tab w:val="left" w:pos="1064" w:leader="none"/>
              </w:tabs>
              <w:suppressAutoHyphens w:val="true"/>
              <w:spacing w:lineRule="auto" w:line="240" w:before="0" w:after="0"/>
              <w:ind w:left="0" w:firstLine="459"/>
              <w:contextualSpacing/>
              <w:jc w:val="both"/>
              <w:rPr/>
            </w:pPr>
            <w:r>
              <w:rPr>
                <w:rFonts w:cs="Times New Roman" w:ascii="Times New Roman" w:hAnsi="Times New Roman"/>
                <w:bCs/>
                <w:sz w:val="24"/>
                <w:szCs w:val="24"/>
              </w:rPr>
              <w:t xml:space="preserve">указ Президента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от 7 мая 2018 года </w:t>
              <w:br/>
              <w:t>№ 204 «</w:t>
            </w:r>
            <w:r>
              <w:rPr>
                <w:rFonts w:cs="Times New Roman" w:ascii="Times New Roman" w:hAnsi="Times New Roman"/>
                <w:sz w:val="24"/>
                <w:szCs w:val="24"/>
              </w:rPr>
              <w:t>О национальных целях и стратегических задачах развития Российской Федерации на период до 2024 года</w:t>
            </w:r>
            <w:r>
              <w:rPr>
                <w:rFonts w:cs="Times New Roman" w:ascii="Times New Roman" w:hAnsi="Times New Roman"/>
                <w:bCs/>
                <w:sz w:val="24"/>
                <w:szCs w:val="24"/>
              </w:rPr>
              <w:t>»;</w:t>
            </w:r>
          </w:p>
          <w:p>
            <w:pPr>
              <w:pStyle w:val="Style18"/>
              <w:tabs>
                <w:tab w:val="clear" w:pos="708"/>
                <w:tab w:val="left" w:pos="1064" w:leader="none"/>
              </w:tabs>
              <w:suppressAutoHyphens w:val="true"/>
              <w:spacing w:lineRule="auto" w:line="240" w:before="0" w:after="0"/>
              <w:ind w:left="0" w:firstLine="459"/>
              <w:contextualSpacing/>
              <w:jc w:val="both"/>
              <w:rPr/>
            </w:pPr>
            <w:r>
              <w:rPr>
                <w:rFonts w:cs="Times New Roman" w:ascii="Times New Roman" w:hAnsi="Times New Roman"/>
                <w:bCs/>
                <w:sz w:val="24"/>
                <w:szCs w:val="24"/>
              </w:rPr>
              <w:t xml:space="preserve">указ Президента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от 21 июля </w:t>
              <w:br/>
              <w:t xml:space="preserve">2020 года № 474 «О национальных целях развития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на период до 2030 года»;</w:t>
            </w:r>
          </w:p>
          <w:p>
            <w:pPr>
              <w:pStyle w:val="Style18"/>
              <w:tabs>
                <w:tab w:val="clear" w:pos="708"/>
                <w:tab w:val="left" w:pos="1064" w:leader="none"/>
              </w:tabs>
              <w:suppressAutoHyphens w:val="true"/>
              <w:spacing w:lineRule="auto" w:line="240" w:before="0" w:after="0"/>
              <w:ind w:left="0" w:firstLine="459"/>
              <w:contextualSpacing/>
              <w:jc w:val="both"/>
              <w:rPr/>
            </w:pPr>
            <w:r>
              <w:rPr>
                <w:rFonts w:cs="Times New Roman" w:ascii="Times New Roman" w:hAnsi="Times New Roman"/>
                <w:bCs/>
                <w:sz w:val="24"/>
                <w:szCs w:val="24"/>
              </w:rPr>
              <w:t xml:space="preserve">постановление Правительства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w:t>
              <w:br/>
              <w:t>от 26 декабря 2017 года № 1642 «Об утверждении государственной программы Российской Федерации «Развитие образования»;</w:t>
            </w:r>
          </w:p>
          <w:p>
            <w:pPr>
              <w:pStyle w:val="Style18"/>
              <w:tabs>
                <w:tab w:val="clear" w:pos="708"/>
                <w:tab w:val="left" w:pos="1064" w:leader="none"/>
              </w:tabs>
              <w:suppressAutoHyphens w:val="true"/>
              <w:spacing w:lineRule="auto" w:line="240" w:before="0" w:after="0"/>
              <w:ind w:left="0" w:firstLine="459"/>
              <w:contextualSpacing/>
              <w:jc w:val="both"/>
              <w:rPr/>
            </w:pPr>
            <w:r>
              <w:rPr>
                <w:rFonts w:cs="Times New Roman" w:ascii="Times New Roman" w:hAnsi="Times New Roman"/>
                <w:bCs/>
                <w:sz w:val="24"/>
                <w:szCs w:val="24"/>
              </w:rPr>
              <w:t xml:space="preserve">приказ Министерства образования и науки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от 17 октября 2013 года № 1155 «Об утверждении федерального государственного образовательного стандарта дошкольного образования» (далее – ФГОС ДО);</w:t>
            </w:r>
          </w:p>
          <w:p>
            <w:pPr>
              <w:pStyle w:val="Style18"/>
              <w:tabs>
                <w:tab w:val="clear" w:pos="708"/>
                <w:tab w:val="left" w:pos="1064" w:leader="none"/>
              </w:tabs>
              <w:suppressAutoHyphens w:val="true"/>
              <w:spacing w:lineRule="auto" w:line="240" w:before="0" w:after="0"/>
              <w:ind w:left="0" w:firstLine="459"/>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приказ Министерства просвещения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w:t>
              <w:br/>
              <w:t>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Style18"/>
              <w:tabs>
                <w:tab w:val="clear" w:pos="708"/>
                <w:tab w:val="left" w:pos="1064" w:leader="none"/>
              </w:tabs>
              <w:suppressAutoHyphens w:val="true"/>
              <w:spacing w:lineRule="auto" w:line="240" w:before="0" w:after="0"/>
              <w:ind w:left="0" w:firstLine="459"/>
              <w:contextualSpacing/>
              <w:jc w:val="both"/>
              <w:rPr/>
            </w:pPr>
            <w:r>
              <w:rPr>
                <w:rFonts w:cs="Times New Roman" w:ascii="Times New Roman" w:hAnsi="Times New Roman"/>
                <w:bCs/>
                <w:sz w:val="24"/>
                <w:szCs w:val="24"/>
              </w:rPr>
              <w:t xml:space="preserve">постановление Главного государственного санитарного врача Российской Федерации от 28 сентября 2020 года № 28 </w:t>
              <w:br/>
              <w:t xml:space="preserve">«Об утверждении санитарных правил СП 2.4.3648-20 "Санитарно-эпидемиологические требования к организациям воспитания </w:t>
              <w:br/>
              <w:t>и обучения, отдыха и оздоровления детей и молодежи";</w:t>
            </w:r>
          </w:p>
          <w:p>
            <w:pPr>
              <w:pStyle w:val="Style18"/>
              <w:tabs>
                <w:tab w:val="clear" w:pos="708"/>
                <w:tab w:val="left" w:pos="1064" w:leader="none"/>
              </w:tabs>
              <w:suppressAutoHyphens w:val="true"/>
              <w:spacing w:lineRule="auto" w:line="240" w:before="0" w:after="0"/>
              <w:ind w:left="0" w:firstLine="459"/>
              <w:contextualSpacing/>
              <w:jc w:val="both"/>
              <w:rPr/>
            </w:pPr>
            <w:r>
              <w:rPr>
                <w:rFonts w:cs="Times New Roman" w:ascii="Times New Roman" w:hAnsi="Times New Roman"/>
                <w:bCs/>
                <w:sz w:val="24"/>
                <w:szCs w:val="24"/>
              </w:rPr>
              <w:t xml:space="preserve">постановление Главного государственного санитарного врача </w:t>
            </w:r>
            <w:r>
              <w:rPr>
                <w:rFonts w:cs="Times New Roman" w:ascii="Times New Roman" w:hAnsi="Times New Roman"/>
                <w:sz w:val="24"/>
                <w:szCs w:val="24"/>
              </w:rPr>
              <w:t>Российской Федерации</w:t>
            </w:r>
            <w:r>
              <w:rPr>
                <w:rFonts w:cs="Times New Roman" w:ascii="Times New Roman" w:hAnsi="Times New Roman"/>
                <w:bCs/>
                <w:sz w:val="24"/>
                <w:szCs w:val="24"/>
              </w:rPr>
              <w:t xml:space="preserve"> от 27 октября 2020 года № 32 </w:t>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Style18"/>
              <w:tabs>
                <w:tab w:val="clear" w:pos="708"/>
                <w:tab w:val="left" w:pos="1064" w:leader="none"/>
              </w:tabs>
              <w:suppressAutoHyphens w:val="true"/>
              <w:spacing w:before="0" w:after="0"/>
              <w:ind w:left="0" w:firstLine="459"/>
              <w:contextualSpacing/>
              <w:jc w:val="both"/>
              <w:rPr/>
            </w:pPr>
            <w:r>
              <w:rPr>
                <w:rFonts w:cs="Times New Roman" w:ascii="Times New Roman" w:hAnsi="Times New Roman"/>
                <w:bCs/>
                <w:sz w:val="24"/>
                <w:szCs w:val="24"/>
              </w:rPr>
              <w:t>постановление Главного государственного санитарного врача Российской Федерации от 28 января 2021 года № 2 «Об утверждении санитарных правил и норм СанПиН 2.1.3685-21  "Гигиенические нормативы и требования к обеспечению безопасности и (или) безвредности для человека факторов среды обитания"»;</w:t>
            </w:r>
          </w:p>
          <w:p>
            <w:pPr>
              <w:pStyle w:val="Style18"/>
              <w:tabs>
                <w:tab w:val="clear" w:pos="708"/>
                <w:tab w:val="left" w:pos="1064" w:leader="none"/>
              </w:tabs>
              <w:suppressAutoHyphens w:val="true"/>
              <w:spacing w:lineRule="auto" w:line="240" w:before="0" w:after="0"/>
              <w:ind w:left="0" w:firstLine="459"/>
              <w:contextualSpacing/>
              <w:jc w:val="both"/>
              <w:rPr>
                <w:rFonts w:ascii="Times New Roman" w:hAnsi="Times New Roman" w:cs="Times New Roman"/>
                <w:bCs/>
                <w:sz w:val="24"/>
                <w:szCs w:val="24"/>
              </w:rPr>
            </w:pPr>
            <w:r>
              <w:rPr>
                <w:rFonts w:cs="Times New Roman" w:ascii="Times New Roman" w:hAnsi="Times New Roman"/>
                <w:kern w:val="2"/>
                <w:sz w:val="24"/>
                <w:szCs w:val="24"/>
              </w:rPr>
              <w:t xml:space="preserve">областной закон </w:t>
            </w:r>
            <w:r>
              <w:rPr>
                <w:rFonts w:cs="Times New Roman" w:ascii="Times New Roman" w:hAnsi="Times New Roman"/>
                <w:bCs/>
                <w:kern w:val="2"/>
                <w:sz w:val="24"/>
                <w:szCs w:val="24"/>
              </w:rPr>
              <w:t xml:space="preserve">от 2 июля 2013 года № 712-41-ОЗ </w:t>
              <w:br/>
              <w:t>«Об образовании в Архангельской области»;</w:t>
            </w:r>
          </w:p>
          <w:p>
            <w:pPr>
              <w:pStyle w:val="Standard"/>
              <w:shd w:fill="FFFFFF" w:val="clear"/>
              <w:tabs>
                <w:tab w:val="clear" w:pos="708"/>
                <w:tab w:val="left" w:pos="1064" w:leader="none"/>
                <w:tab w:val="left" w:pos="1134" w:leader="none"/>
              </w:tabs>
              <w:ind w:firstLine="459"/>
              <w:jc w:val="both"/>
              <w:rPr/>
            </w:pPr>
            <w:r>
              <w:rPr/>
              <w:t xml:space="preserve">постановление Правительства Архангельской области </w:t>
              <w:br/>
              <w:t>от 12 октября 2012 года № 463-пп «Об утверждении государственной программы Архангельской области «Развитие образования и науки Архангельской области» и др.</w:t>
            </w:r>
          </w:p>
          <w:p>
            <w:pPr>
              <w:pStyle w:val="Standard"/>
              <w:shd w:fill="FFFFFF" w:val="clear"/>
              <w:tabs>
                <w:tab w:val="clear" w:pos="708"/>
                <w:tab w:val="left" w:pos="1064" w:leader="none"/>
                <w:tab w:val="left" w:pos="1134" w:leader="none"/>
              </w:tabs>
              <w:ind w:firstLine="459"/>
              <w:jc w:val="both"/>
              <w:rPr>
                <w:bCs/>
                <w:kern w:val="2"/>
              </w:rPr>
            </w:pPr>
            <w:r>
              <w:rPr>
                <w:bCs/>
                <w:kern w:val="2"/>
              </w:rPr>
            </w:r>
          </w:p>
        </w:tc>
      </w:tr>
      <w:tr>
        <w:trPr>
          <w:trHeight w:val="615" w:hRule="atLeast"/>
        </w:trPr>
        <w:tc>
          <w:tcPr>
            <w:tcW w:w="2518" w:type="dxa"/>
            <w:tcBorders>
              <w:top w:val="single" w:sz="4" w:space="0" w:color="000000"/>
              <w:left w:val="single" w:sz="4" w:space="0" w:color="000000"/>
              <w:bottom w:val="single" w:sz="4" w:space="0" w:color="000000"/>
              <w:right w:val="single" w:sz="4" w:space="0" w:color="000000"/>
            </w:tcBorders>
          </w:tcPr>
          <w:p>
            <w:pPr>
              <w:pStyle w:val="Standard"/>
              <w:rPr/>
            </w:pPr>
            <w:r>
              <w:rPr/>
              <w:t>Цель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459"/>
              <w:jc w:val="both"/>
              <w:rPr/>
            </w:pPr>
            <w:r>
              <w:rPr>
                <w:sz w:val="24"/>
              </w:rPr>
              <w:t>Развитие практики управления региональной системой дошкольного образования на основе процедур мониторинга.</w:t>
            </w:r>
          </w:p>
          <w:p>
            <w:pPr>
              <w:pStyle w:val="Normal"/>
              <w:ind w:firstLine="459"/>
              <w:jc w:val="both"/>
              <w:rPr>
                <w:bCs/>
                <w:sz w:val="24"/>
                <w:szCs w:val="22"/>
              </w:rPr>
            </w:pPr>
            <w:r>
              <w:rPr>
                <w:bCs/>
                <w:sz w:val="24"/>
                <w:szCs w:val="22"/>
              </w:rPr>
            </w:r>
          </w:p>
        </w:tc>
      </w:tr>
      <w:tr>
        <w:trPr>
          <w:trHeight w:val="615" w:hRule="atLeast"/>
        </w:trPr>
        <w:tc>
          <w:tcPr>
            <w:tcW w:w="2518" w:type="dxa"/>
            <w:tcBorders>
              <w:top w:val="single" w:sz="4" w:space="0" w:color="000000"/>
              <w:left w:val="single" w:sz="4" w:space="0" w:color="000000"/>
              <w:bottom w:val="single" w:sz="4" w:space="0" w:color="000000"/>
              <w:right w:val="single" w:sz="4" w:space="0" w:color="000000"/>
            </w:tcBorders>
          </w:tcPr>
          <w:p>
            <w:pPr>
              <w:pStyle w:val="Standard"/>
              <w:jc w:val="both"/>
              <w:rPr/>
            </w:pPr>
            <w:r>
              <w:rPr/>
              <w:t>Задачи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shd w:fill="FFFFFF" w:val="clear"/>
              <w:ind w:left="34" w:firstLine="567"/>
              <w:jc w:val="both"/>
              <w:rPr/>
            </w:pPr>
            <w:r>
              <w:rPr>
                <w:sz w:val="24"/>
              </w:rPr>
              <w:t>1. Разработка региональной концепции мониторинга качества дошкольного образования.</w:t>
            </w:r>
          </w:p>
          <w:p>
            <w:pPr>
              <w:pStyle w:val="Normal"/>
              <w:shd w:fill="FFFFFF" w:val="clear"/>
              <w:ind w:left="34" w:firstLine="567"/>
              <w:jc w:val="both"/>
              <w:rPr/>
            </w:pPr>
            <w:r>
              <w:rPr>
                <w:sz w:val="24"/>
              </w:rPr>
              <w:t>2. Обеспечение мониторинга качества системы дошкольного образования через определение региональных показателей качества основных направлений оценки:</w:t>
            </w:r>
          </w:p>
          <w:p>
            <w:pPr>
              <w:pStyle w:val="Normal"/>
              <w:shd w:fill="FFFFFF" w:val="clear"/>
              <w:tabs>
                <w:tab w:val="clear" w:pos="708"/>
                <w:tab w:val="left" w:pos="459" w:leader="none"/>
              </w:tabs>
              <w:ind w:left="34" w:firstLine="567"/>
              <w:jc w:val="both"/>
              <w:rPr/>
            </w:pPr>
            <w:r>
              <w:rPr>
                <w:sz w:val="24"/>
              </w:rPr>
              <w:t>образовательных программ дошкольного образования, в том числе для детей с ОВЗ;</w:t>
            </w:r>
          </w:p>
          <w:p>
            <w:pPr>
              <w:pStyle w:val="Normal"/>
              <w:shd w:fill="FFFFFF" w:val="clear"/>
              <w:tabs>
                <w:tab w:val="clear" w:pos="708"/>
                <w:tab w:val="left" w:pos="459" w:leader="none"/>
              </w:tabs>
              <w:ind w:left="34" w:firstLine="567"/>
              <w:jc w:val="both"/>
              <w:rPr/>
            </w:pPr>
            <w:r>
              <w:rPr>
                <w:sz w:val="24"/>
              </w:rPr>
              <w:t>содержания образовательной деятельности образовательных организаций, реализующих образовательные программы дошкольного образования (далее – ДОО);</w:t>
            </w:r>
          </w:p>
          <w:p>
            <w:pPr>
              <w:pStyle w:val="Normal"/>
              <w:shd w:fill="FFFFFF" w:val="clear"/>
              <w:tabs>
                <w:tab w:val="clear" w:pos="708"/>
                <w:tab w:val="left" w:pos="459" w:leader="none"/>
              </w:tabs>
              <w:ind w:left="34" w:firstLine="567"/>
              <w:jc w:val="both"/>
              <w:rPr/>
            </w:pPr>
            <w:r>
              <w:rPr>
                <w:color w:val="000000"/>
                <w:sz w:val="24"/>
              </w:rPr>
              <w:t>образовательных условий ДОО (кадровые условия, развивающая предметно-пространственная среда, психолого-педагогические условия);</w:t>
            </w:r>
          </w:p>
          <w:p>
            <w:pPr>
              <w:pStyle w:val="Normal"/>
              <w:shd w:fill="FFFFFF" w:val="clear"/>
              <w:tabs>
                <w:tab w:val="clear" w:pos="708"/>
                <w:tab w:val="left" w:pos="459" w:leader="none"/>
              </w:tabs>
              <w:ind w:left="34" w:firstLine="567"/>
              <w:jc w:val="both"/>
              <w:rPr/>
            </w:pPr>
            <w:r>
              <w:rPr>
                <w:sz w:val="24"/>
              </w:rPr>
              <w:t>взаимодействия ДОО с семьями воспитанников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pPr>
              <w:pStyle w:val="Normal"/>
              <w:shd w:fill="FFFFFF" w:val="clear"/>
              <w:tabs>
                <w:tab w:val="clear" w:pos="708"/>
                <w:tab w:val="left" w:pos="459" w:leader="none"/>
              </w:tabs>
              <w:ind w:left="34" w:firstLine="567"/>
              <w:jc w:val="both"/>
              <w:rPr>
                <w:sz w:val="24"/>
              </w:rPr>
            </w:pPr>
            <w:r>
              <w:rPr>
                <w:sz w:val="24"/>
                <w:shd w:fill="FFFFFF" w:val="clear"/>
              </w:rPr>
              <w:t xml:space="preserve">обеспечения ДОО условий для сохранения здоровья, обеспечения безопасности и качества услуг по присмотру </w:t>
              <w:br/>
              <w:t>и уходу;</w:t>
            </w:r>
          </w:p>
          <w:p>
            <w:pPr>
              <w:pStyle w:val="Normal"/>
              <w:tabs>
                <w:tab w:val="clear" w:pos="708"/>
                <w:tab w:val="left" w:pos="459" w:leader="none"/>
              </w:tabs>
              <w:ind w:left="34" w:firstLine="567"/>
              <w:jc w:val="both"/>
              <w:rPr/>
            </w:pPr>
            <w:r>
              <w:rPr>
                <w:sz w:val="24"/>
              </w:rPr>
              <w:t>управления ДОО.</w:t>
            </w:r>
          </w:p>
          <w:p>
            <w:pPr>
              <w:pStyle w:val="Normal"/>
              <w:ind w:firstLine="567"/>
              <w:jc w:val="both"/>
              <w:rPr/>
            </w:pPr>
            <w:r>
              <w:rPr>
                <w:sz w:val="24"/>
              </w:rPr>
              <w:t>3. Организация и проведение регионального мониторинга качества системы дошкольного образования по основным направлениям.</w:t>
            </w:r>
          </w:p>
          <w:p>
            <w:pPr>
              <w:pStyle w:val="Normal"/>
              <w:ind w:firstLine="567"/>
              <w:jc w:val="both"/>
              <w:rPr/>
            </w:pPr>
            <w:r>
              <w:rPr>
                <w:sz w:val="24"/>
              </w:rPr>
              <w:t xml:space="preserve">4. Планирование и проведение мер, направленных </w:t>
              <w:br/>
              <w:t>на повышение качества на основе анализа результатов мониторинга:</w:t>
            </w:r>
          </w:p>
          <w:p>
            <w:pPr>
              <w:pStyle w:val="Normal"/>
              <w:ind w:firstLine="567"/>
              <w:jc w:val="both"/>
              <w:rPr/>
            </w:pPr>
            <w:r>
              <w:rPr>
                <w:bCs/>
                <w:sz w:val="24"/>
              </w:rPr>
              <w:t>образовательных программ дошкольного образования, в том числе для детей с ОВЗ;</w:t>
            </w:r>
          </w:p>
          <w:p>
            <w:pPr>
              <w:pStyle w:val="Normal"/>
              <w:ind w:firstLine="567"/>
              <w:jc w:val="both"/>
              <w:rPr/>
            </w:pPr>
            <w:r>
              <w:rPr>
                <w:bCs/>
                <w:sz w:val="24"/>
              </w:rPr>
              <w:t>содержания образовательной деятельности ДОО;</w:t>
            </w:r>
          </w:p>
          <w:p>
            <w:pPr>
              <w:pStyle w:val="Normal"/>
              <w:ind w:firstLine="567"/>
              <w:jc w:val="both"/>
              <w:rPr/>
            </w:pPr>
            <w:r>
              <w:rPr>
                <w:bCs/>
                <w:sz w:val="24"/>
              </w:rPr>
              <w:t>образовательных условий, в том числе для детей с ОВЗ;</w:t>
            </w:r>
          </w:p>
          <w:p>
            <w:pPr>
              <w:pStyle w:val="Normal"/>
              <w:ind w:firstLine="567"/>
              <w:jc w:val="both"/>
              <w:rPr/>
            </w:pPr>
            <w:r>
              <w:rPr>
                <w:sz w:val="24"/>
              </w:rPr>
              <w:t>взаимодействия с семьями воспитанников, в том числе с ОВЗ;</w:t>
            </w:r>
          </w:p>
          <w:p>
            <w:pPr>
              <w:pStyle w:val="Normal"/>
              <w:ind w:firstLine="567"/>
              <w:jc w:val="both"/>
              <w:rPr/>
            </w:pPr>
            <w:r>
              <w:rPr>
                <w:bCs/>
                <w:sz w:val="24"/>
              </w:rPr>
              <w:t xml:space="preserve">обеспечения здоровья, безопасности и качества услуг </w:t>
              <w:br/>
              <w:t xml:space="preserve">по присмотру и уходу </w:t>
            </w:r>
          </w:p>
          <w:p>
            <w:pPr>
              <w:pStyle w:val="Normal"/>
              <w:ind w:firstLine="567"/>
              <w:jc w:val="both"/>
              <w:rPr>
                <w:bCs/>
                <w:sz w:val="24"/>
              </w:rPr>
            </w:pPr>
            <w:r>
              <w:rPr>
                <w:bCs/>
                <w:sz w:val="24"/>
              </w:rPr>
              <w:t>управления ДОО, в том числе для детей с ОВЗ.</w:t>
            </w:r>
          </w:p>
          <w:p>
            <w:pPr>
              <w:pStyle w:val="Normal"/>
              <w:tabs>
                <w:tab w:val="clear" w:pos="708"/>
                <w:tab w:val="left" w:pos="34" w:leader="none"/>
                <w:tab w:val="left" w:pos="917" w:leader="none"/>
              </w:tabs>
              <w:ind w:left="34" w:firstLine="425"/>
              <w:jc w:val="both"/>
              <w:rPr/>
            </w:pPr>
            <w:r>
              <w:rPr>
                <w:sz w:val="24"/>
              </w:rPr>
              <w:t>5. Оценка эффективности реализуемых мер, направленных на повышение качества региональной системы дошкольного образования.</w:t>
            </w:r>
          </w:p>
          <w:p>
            <w:pPr>
              <w:pStyle w:val="Normal"/>
              <w:ind w:left="360" w:hanging="0"/>
              <w:jc w:val="both"/>
              <w:rPr>
                <w:sz w:val="24"/>
              </w:rPr>
            </w:pPr>
            <w:r>
              <w:rPr>
                <w:sz w:val="24"/>
              </w:rPr>
            </w:r>
          </w:p>
        </w:tc>
      </w:tr>
      <w:tr>
        <w:trPr>
          <w:trHeight w:val="615" w:hRule="atLeast"/>
        </w:trPr>
        <w:tc>
          <w:tcPr>
            <w:tcW w:w="2518" w:type="dxa"/>
            <w:tcBorders>
              <w:top w:val="single" w:sz="4" w:space="0" w:color="000000"/>
              <w:left w:val="single" w:sz="4" w:space="0" w:color="000000"/>
              <w:bottom w:val="single" w:sz="4" w:space="0" w:color="000000"/>
              <w:right w:val="single" w:sz="4" w:space="0" w:color="000000"/>
            </w:tcBorders>
          </w:tcPr>
          <w:p>
            <w:pPr>
              <w:pStyle w:val="Standard"/>
              <w:rPr/>
            </w:pPr>
            <w:r>
              <w:rPr/>
              <w:t>Обоснование цели и задач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459"/>
              <w:jc w:val="both"/>
              <w:rPr/>
            </w:pPr>
            <w:r>
              <w:rPr>
                <w:sz w:val="24"/>
              </w:rPr>
              <w:t>Правительством Архангельской области реализуются меры по развитию региональной системы дошкольного образования через повышение качества принимаемых управленческих решений, направленных на создание условий, необходимых осуществления образовательной деятельности в организациях, реализующих образовательные программы дошкольного образования.</w:t>
            </w:r>
          </w:p>
          <w:p>
            <w:pPr>
              <w:pStyle w:val="Normal"/>
              <w:ind w:firstLine="459"/>
              <w:jc w:val="both"/>
              <w:rPr/>
            </w:pPr>
            <w:r>
              <w:rPr>
                <w:sz w:val="24"/>
              </w:rPr>
              <w:t>К основным направлениям совершенствования управления региональной системой дошкольного образования относятся:</w:t>
            </w:r>
          </w:p>
          <w:p>
            <w:pPr>
              <w:pStyle w:val="Normal"/>
              <w:ind w:firstLine="459"/>
              <w:jc w:val="both"/>
              <w:rPr/>
            </w:pPr>
            <w:r>
              <w:rPr>
                <w:sz w:val="24"/>
              </w:rPr>
              <w:t>во-первых, разработка региональной концепции мониторинга качества дошкольного образования, отражающей подходы, принципы, особенности проведения мониторинга; а также единые показатели качества региональной системы дошкольного образования и инструменты для их оценки;</w:t>
            </w:r>
          </w:p>
          <w:p>
            <w:pPr>
              <w:pStyle w:val="Normal"/>
              <w:ind w:firstLine="459"/>
              <w:jc w:val="both"/>
              <w:rPr/>
            </w:pPr>
            <w:r>
              <w:rPr>
                <w:sz w:val="24"/>
              </w:rPr>
              <w:t>во-вторых, систематическое проведение регионального мониторинга качества дошкольного образования, позволяющее выделить сильные стороны системы дошкольного образования, проблемные поля и дефициты образовательных организаций и муниципальных систем дошкольного образования, которые станут основанием для принятия управленческих решений по повышению качества, а так же трансляции лучших практик;</w:t>
            </w:r>
          </w:p>
          <w:p>
            <w:pPr>
              <w:pStyle w:val="Normal"/>
              <w:ind w:firstLine="459"/>
              <w:jc w:val="both"/>
              <w:rPr>
                <w:bCs/>
                <w:sz w:val="24"/>
              </w:rPr>
            </w:pPr>
            <w:r>
              <w:rPr>
                <w:sz w:val="24"/>
              </w:rPr>
              <w:t xml:space="preserve">в-третьих, учет результатов анализа полученных данных мониторинга, при выстраивании/планировании системы региональных мероприятий, направленных на повышение качества </w:t>
            </w:r>
            <w:r>
              <w:rPr>
                <w:bCs/>
                <w:sz w:val="24"/>
              </w:rPr>
              <w:t xml:space="preserve">образовательных программ дошкольного образования, содержания образовательной деятельности и условий, в том числе для детей с ОВЗ; а также </w:t>
            </w:r>
            <w:r>
              <w:rPr>
                <w:sz w:val="24"/>
              </w:rPr>
              <w:t>взаимодействия образовательных организаций с семьями воспитанников</w:t>
            </w:r>
            <w:r>
              <w:rPr>
                <w:bCs/>
                <w:sz w:val="24"/>
              </w:rPr>
              <w:t xml:space="preserve"> и управления ДОО;</w:t>
            </w:r>
          </w:p>
          <w:p>
            <w:pPr>
              <w:pStyle w:val="Normal"/>
              <w:ind w:firstLine="459"/>
              <w:jc w:val="both"/>
              <w:rPr>
                <w:bCs/>
                <w:sz w:val="24"/>
              </w:rPr>
            </w:pPr>
            <w:r>
              <w:rPr>
                <w:bCs/>
                <w:sz w:val="24"/>
              </w:rPr>
              <w:t>в-четвертых, анализ и общественное обсуждение эффективности принятых управленческих решений и результатов реализации системы мероприятий по основным направлениям мониторинга качества дошкольного образования, способствующее определению направлений, перспектив развития и</w:t>
            </w:r>
            <w:r>
              <w:rPr>
                <w:sz w:val="24"/>
              </w:rPr>
              <w:t xml:space="preserve"> повышения качества региональной системы дошкольного образования</w:t>
            </w:r>
            <w:r>
              <w:rPr>
                <w:bCs/>
                <w:sz w:val="24"/>
              </w:rPr>
              <w:t>.</w:t>
            </w:r>
          </w:p>
          <w:p>
            <w:pPr>
              <w:pStyle w:val="Normal"/>
              <w:ind w:firstLine="459"/>
              <w:jc w:val="both"/>
              <w:rPr>
                <w:bCs/>
                <w:sz w:val="24"/>
              </w:rPr>
            </w:pPr>
            <w:r>
              <w:rPr>
                <w:bCs/>
                <w:sz w:val="24"/>
              </w:rPr>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jc w:val="both"/>
              <w:rPr>
                <w:sz w:val="24"/>
                <w:szCs w:val="22"/>
              </w:rPr>
            </w:pPr>
            <w:r>
              <w:rPr>
                <w:sz w:val="24"/>
              </w:rPr>
              <w:t>Основные мероприятия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shd w:fill="FFFFFF" w:val="clear"/>
              <w:ind w:firstLine="459"/>
              <w:jc w:val="both"/>
              <w:rPr/>
            </w:pPr>
            <w:r>
              <w:rPr>
                <w:sz w:val="24"/>
              </w:rPr>
              <w:t>1. Разработка региональной концепции мониторинга качества дошкольного образования.</w:t>
            </w:r>
          </w:p>
          <w:p>
            <w:pPr>
              <w:pStyle w:val="Normal"/>
              <w:shd w:fill="FFFFFF" w:val="clear"/>
              <w:ind w:firstLine="459"/>
              <w:jc w:val="both"/>
              <w:rPr/>
            </w:pPr>
            <w:r>
              <w:rPr>
                <w:sz w:val="24"/>
              </w:rPr>
              <w:t xml:space="preserve">2. Определение и описание региональных показателей качества системы дошкольного образования. </w:t>
            </w:r>
          </w:p>
          <w:p>
            <w:pPr>
              <w:pStyle w:val="Normal"/>
              <w:ind w:firstLine="459"/>
              <w:jc w:val="both"/>
              <w:rPr>
                <w:rFonts w:eastAsia="Calibri"/>
                <w:i/>
                <w:i/>
                <w:sz w:val="24"/>
              </w:rPr>
            </w:pPr>
            <w:r>
              <w:rPr>
                <w:sz w:val="24"/>
              </w:rPr>
              <w:t>3. Разработка диагностического инструментария для оценки региональных показателей качества системы дошкольного образования.</w:t>
            </w:r>
          </w:p>
          <w:p>
            <w:pPr>
              <w:pStyle w:val="Normal"/>
              <w:shd w:fill="FFFFFF" w:val="clear"/>
              <w:ind w:firstLine="459"/>
              <w:jc w:val="both"/>
              <w:rPr/>
            </w:pPr>
            <w:r>
              <w:rPr>
                <w:sz w:val="24"/>
              </w:rPr>
              <w:t>4. Мониторинговые исследования качества региональной системы дошкольного образования по основным направлениям/по определенным показателям.</w:t>
            </w:r>
          </w:p>
          <w:p>
            <w:pPr>
              <w:pStyle w:val="Normal"/>
              <w:shd w:fill="FFFFFF" w:val="clear"/>
              <w:ind w:firstLine="459"/>
              <w:jc w:val="both"/>
              <w:rPr/>
            </w:pPr>
            <w:r>
              <w:rPr>
                <w:sz w:val="24"/>
              </w:rPr>
              <w:t xml:space="preserve">5. Проведение анализа результатов мониторинга региональных показателей качества дошкольного образования </w:t>
              <w:br/>
              <w:t>по основным направлениям, принятие управленческих решений.</w:t>
            </w:r>
          </w:p>
          <w:p>
            <w:pPr>
              <w:pStyle w:val="Normal"/>
              <w:shd w:fill="FFFFFF" w:val="clear"/>
              <w:ind w:firstLine="459"/>
              <w:jc w:val="both"/>
              <w:rPr/>
            </w:pPr>
            <w:r>
              <w:rPr>
                <w:sz w:val="24"/>
              </w:rPr>
              <w:t>6. Проведение региональных мероприятий, направленных на:</w:t>
            </w:r>
          </w:p>
          <w:p>
            <w:pPr>
              <w:pStyle w:val="Normal"/>
              <w:shd w:fill="FFFFFF" w:val="clear"/>
              <w:ind w:firstLine="459"/>
              <w:jc w:val="both"/>
              <w:rPr>
                <w:sz w:val="24"/>
              </w:rPr>
            </w:pPr>
            <w:r>
              <w:rPr>
                <w:iCs/>
                <w:sz w:val="24"/>
              </w:rPr>
              <w:t>информирование педагогического сообщества</w:t>
            </w:r>
            <w:r>
              <w:rPr>
                <w:sz w:val="24"/>
              </w:rPr>
              <w:t xml:space="preserve"> о новых тенденциях и инновациях в сфере дошкольного образования, </w:t>
              <w:br/>
              <w:t xml:space="preserve">и требованиях к содержанию и условиям реализации основных образовательных программ дошкольного образования </w:t>
              <w:br/>
              <w:t>и адаптированных образовательных программ дошкольного образования;</w:t>
            </w:r>
          </w:p>
          <w:p>
            <w:pPr>
              <w:pStyle w:val="Normal"/>
              <w:shd w:fill="FFFFFF" w:val="clear"/>
              <w:ind w:firstLine="459"/>
              <w:jc w:val="both"/>
              <w:rPr>
                <w:iCs/>
                <w:sz w:val="24"/>
              </w:rPr>
            </w:pPr>
            <w:r>
              <w:rPr>
                <w:iCs/>
                <w:sz w:val="24"/>
              </w:rPr>
              <w:t>развитие кадрового потенциала</w:t>
            </w:r>
            <w:r>
              <w:rPr>
                <w:sz w:val="24"/>
              </w:rPr>
              <w:t xml:space="preserve"> педагогических работников образовательных организаций, реализующих образовательные программы дошкольного образования через эффективное повышение квалификации/профессиональную переподготовку </w:t>
              <w:br/>
              <w:t>и проведение конкурсов профессионального мастерства;</w:t>
            </w:r>
          </w:p>
          <w:p>
            <w:pPr>
              <w:pStyle w:val="Normal"/>
              <w:shd w:fill="FFFFFF" w:val="clear"/>
              <w:ind w:firstLine="459"/>
              <w:jc w:val="both"/>
              <w:rPr/>
            </w:pPr>
            <w:r>
              <w:rPr>
                <w:sz w:val="24"/>
              </w:rPr>
              <w:t xml:space="preserve">повышение качества </w:t>
            </w:r>
            <w:r>
              <w:rPr>
                <w:iCs/>
                <w:sz w:val="24"/>
              </w:rPr>
              <w:t>образовательных программ дошкольного образования;</w:t>
            </w:r>
          </w:p>
          <w:p>
            <w:pPr>
              <w:pStyle w:val="Normal"/>
              <w:shd w:fill="FFFFFF" w:val="clear"/>
              <w:ind w:firstLine="459"/>
              <w:jc w:val="both"/>
              <w:rPr/>
            </w:pPr>
            <w:r>
              <w:rPr>
                <w:sz w:val="24"/>
              </w:rPr>
              <w:t>распространение и популяризацию лучшего педагогического опыта в части:</w:t>
            </w:r>
          </w:p>
          <w:p>
            <w:pPr>
              <w:pStyle w:val="Normal"/>
              <w:shd w:fill="FFFFFF" w:val="clear"/>
              <w:ind w:firstLine="459"/>
              <w:jc w:val="both"/>
              <w:rPr>
                <w:sz w:val="24"/>
              </w:rPr>
            </w:pPr>
            <w:r>
              <w:rPr>
                <w:sz w:val="24"/>
                <w:shd w:fill="FFFFFF" w:val="clear"/>
              </w:rPr>
              <w:t xml:space="preserve">проектирование и реализацию </w:t>
            </w:r>
            <w:r>
              <w:rPr>
                <w:sz w:val="24"/>
              </w:rPr>
              <w:t>основных образовательных программ дошкольного образования и адаптированных образовательных программ дошкольного образования;</w:t>
            </w:r>
          </w:p>
          <w:p>
            <w:pPr>
              <w:pStyle w:val="Style18"/>
              <w:shd w:fill="FFFFFF" w:val="clear"/>
              <w:tabs>
                <w:tab w:val="clear" w:pos="708"/>
                <w:tab w:val="left" w:pos="34" w:leader="none"/>
                <w:tab w:val="left" w:pos="743" w:leader="none"/>
              </w:tabs>
              <w:spacing w:lineRule="auto" w:line="240" w:before="0" w:after="0"/>
              <w:ind w:left="0" w:firstLine="459"/>
              <w:contextualSpacing/>
              <w:jc w:val="both"/>
              <w:rPr/>
            </w:pPr>
            <w:r>
              <w:rPr>
                <w:rFonts w:cs="Times New Roman" w:ascii="Times New Roman" w:hAnsi="Times New Roman"/>
                <w:sz w:val="24"/>
                <w:szCs w:val="24"/>
                <w:shd w:fill="FFFFFF" w:val="clear"/>
              </w:rPr>
              <w:t xml:space="preserve">содержание и организацию образовательной деятельности </w:t>
            </w:r>
            <w:r>
              <w:rPr>
                <w:rFonts w:cs="Times New Roman" w:ascii="Times New Roman" w:hAnsi="Times New Roman"/>
                <w:sz w:val="24"/>
                <w:szCs w:val="24"/>
              </w:rPr>
              <w:t>образовательных организациях, реализующих образовательные программы дошкольного образования</w:t>
            </w:r>
            <w:r>
              <w:rPr>
                <w:rFonts w:cs="Times New Roman" w:ascii="Times New Roman" w:hAnsi="Times New Roman"/>
                <w:sz w:val="24"/>
                <w:szCs w:val="24"/>
                <w:shd w:fill="FFFFFF" w:val="clear"/>
              </w:rPr>
              <w:t>;</w:t>
            </w:r>
          </w:p>
          <w:p>
            <w:pPr>
              <w:pStyle w:val="Style18"/>
              <w:shd w:fill="FFFFFF" w:val="clear"/>
              <w:tabs>
                <w:tab w:val="clear" w:pos="708"/>
                <w:tab w:val="left" w:pos="34" w:leader="none"/>
                <w:tab w:val="left" w:pos="743" w:leader="none"/>
              </w:tabs>
              <w:spacing w:lineRule="auto" w:line="240" w:before="0" w:after="0"/>
              <w:ind w:left="0" w:firstLine="459"/>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взаимодействия образовательных организаций с семьями воспитанников;</w:t>
            </w:r>
          </w:p>
          <w:p>
            <w:pPr>
              <w:pStyle w:val="Style18"/>
              <w:shd w:fill="FFFFFF" w:val="clear"/>
              <w:tabs>
                <w:tab w:val="clear" w:pos="708"/>
                <w:tab w:val="left" w:pos="34" w:leader="none"/>
                <w:tab w:val="left" w:pos="743" w:leader="none"/>
              </w:tabs>
              <w:spacing w:lineRule="auto" w:line="240" w:before="0" w:after="0"/>
              <w:ind w:left="0" w:firstLine="459"/>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обеспечения здоровья, безопасности и качества услуг по присмотру и уходу;</w:t>
            </w:r>
          </w:p>
          <w:p>
            <w:pPr>
              <w:pStyle w:val="Style18"/>
              <w:shd w:fill="FFFFFF" w:val="clear"/>
              <w:tabs>
                <w:tab w:val="clear" w:pos="708"/>
                <w:tab w:val="left" w:pos="34" w:leader="none"/>
                <w:tab w:val="left" w:pos="743" w:leader="none"/>
              </w:tabs>
              <w:spacing w:lineRule="auto" w:line="240" w:before="0" w:after="0"/>
              <w:ind w:left="0" w:firstLine="459"/>
              <w:contextualSpacing/>
              <w:jc w:val="both"/>
              <w:rPr/>
            </w:pPr>
            <w:r>
              <w:rPr>
                <w:rFonts w:cs="Times New Roman" w:ascii="Times New Roman" w:hAnsi="Times New Roman"/>
                <w:sz w:val="24"/>
                <w:szCs w:val="24"/>
                <w:shd w:fill="FFFFFF" w:val="clear"/>
              </w:rPr>
              <w:t xml:space="preserve">управления </w:t>
            </w:r>
            <w:r>
              <w:rPr>
                <w:rFonts w:cs="Times New Roman" w:ascii="Times New Roman" w:hAnsi="Times New Roman"/>
                <w:sz w:val="24"/>
                <w:szCs w:val="24"/>
              </w:rPr>
              <w:t>образовательной организацией, реализующей образовательные программы дошкольного образования</w:t>
            </w:r>
            <w:r>
              <w:rPr>
                <w:rFonts w:cs="Times New Roman" w:ascii="Times New Roman" w:hAnsi="Times New Roman"/>
                <w:sz w:val="24"/>
                <w:szCs w:val="24"/>
                <w:shd w:fill="FFFFFF" w:val="clear"/>
              </w:rPr>
              <w:t>.</w:t>
            </w:r>
          </w:p>
          <w:p>
            <w:pPr>
              <w:pStyle w:val="Normal"/>
              <w:shd w:fill="FFFFFF" w:val="clear"/>
              <w:ind w:firstLine="459"/>
              <w:jc w:val="both"/>
              <w:rPr/>
            </w:pPr>
            <w:r>
              <w:rPr>
                <w:sz w:val="24"/>
                <w:shd w:fill="FFFFFF" w:val="clear"/>
              </w:rPr>
              <w:t>7. М</w:t>
            </w:r>
            <w:r>
              <w:rPr>
                <w:sz w:val="24"/>
              </w:rPr>
              <w:t>етодическое сопровождение руководителей</w:t>
              <w:br/>
              <w:t xml:space="preserve">и педагогических работников ДОО, по основным направлениям </w:t>
              <w:br/>
              <w:t>на основе результатов различных оценочных процедур:</w:t>
            </w:r>
          </w:p>
          <w:p>
            <w:pPr>
              <w:pStyle w:val="Normal"/>
              <w:shd w:fill="FFFFFF" w:val="clear"/>
              <w:ind w:firstLine="459"/>
              <w:jc w:val="both"/>
              <w:rPr/>
            </w:pPr>
            <w:r>
              <w:rPr>
                <w:sz w:val="24"/>
              </w:rPr>
              <w:t>подготовка адресных рекомендаций в адрес МОУО,</w:t>
            </w:r>
            <w:r>
              <w:rPr>
                <w:b/>
                <w:sz w:val="24"/>
              </w:rPr>
              <w:t xml:space="preserve"> </w:t>
            </w:r>
            <w:r>
              <w:rPr>
                <w:sz w:val="24"/>
              </w:rPr>
              <w:t>ДОО;</w:t>
            </w:r>
          </w:p>
          <w:p>
            <w:pPr>
              <w:pStyle w:val="Normal"/>
              <w:shd w:fill="FFFFFF" w:val="clear"/>
              <w:ind w:firstLine="459"/>
              <w:jc w:val="both"/>
              <w:rPr/>
            </w:pPr>
            <w:r>
              <w:rPr>
                <w:sz w:val="24"/>
              </w:rPr>
              <w:t>развитие сетевого взаимодействия для оказания помощи руководителям и педагогам в вопросах повышения качества дошкольного образования.</w:t>
            </w:r>
          </w:p>
          <w:p>
            <w:pPr>
              <w:pStyle w:val="Normal"/>
              <w:shd w:fill="FFFFFF" w:val="clear"/>
              <w:ind w:firstLine="459"/>
              <w:jc w:val="both"/>
              <w:rPr/>
            </w:pPr>
            <w:r>
              <w:rPr>
                <w:sz w:val="24"/>
              </w:rPr>
              <w:t xml:space="preserve">8. Оценка результативности приятых мер, направленных </w:t>
              <w:br/>
              <w:t>на повышение качества региональной системы дошкольного образования.</w:t>
            </w:r>
          </w:p>
          <w:p>
            <w:pPr>
              <w:pStyle w:val="Normal"/>
              <w:shd w:fill="FFFFFF" w:val="clear"/>
              <w:ind w:left="1392" w:hanging="0"/>
              <w:jc w:val="both"/>
              <w:rPr>
                <w:sz w:val="24"/>
              </w:rPr>
            </w:pPr>
            <w:r>
              <w:rPr>
                <w:sz w:val="24"/>
              </w:rPr>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rPr>
                <w:sz w:val="24"/>
                <w:szCs w:val="22"/>
              </w:rPr>
            </w:pPr>
            <w:r>
              <w:rPr>
                <w:sz w:val="24"/>
              </w:rPr>
              <w:t>Методика реализации мероприятий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ind w:firstLine="459"/>
              <w:jc w:val="both"/>
              <w:rPr>
                <w:sz w:val="24"/>
              </w:rPr>
            </w:pPr>
            <w:r>
              <w:rPr>
                <w:sz w:val="24"/>
              </w:rPr>
              <w:t>1. Формулирование цели.</w:t>
            </w:r>
          </w:p>
          <w:p>
            <w:pPr>
              <w:pStyle w:val="Normal"/>
              <w:ind w:firstLine="459"/>
              <w:jc w:val="both"/>
              <w:rPr/>
            </w:pPr>
            <w:r>
              <w:rPr>
                <w:sz w:val="24"/>
              </w:rPr>
              <w:t xml:space="preserve">2. Разработка и описание показателей, методов сбора </w:t>
              <w:br/>
              <w:t>и обработки информации по критериям.</w:t>
            </w:r>
          </w:p>
          <w:p>
            <w:pPr>
              <w:pStyle w:val="Normal"/>
              <w:ind w:firstLine="459"/>
              <w:jc w:val="both"/>
              <w:rPr>
                <w:sz w:val="24"/>
              </w:rPr>
            </w:pPr>
            <w:r>
              <w:rPr>
                <w:sz w:val="24"/>
              </w:rPr>
              <w:t>3. Проведение мониторинга региональных показателей.</w:t>
            </w:r>
          </w:p>
          <w:p>
            <w:pPr>
              <w:pStyle w:val="Normal"/>
              <w:ind w:firstLine="459"/>
              <w:jc w:val="both"/>
              <w:rPr/>
            </w:pPr>
            <w:r>
              <w:rPr>
                <w:sz w:val="24"/>
              </w:rPr>
              <w:t>4. Проведение анализа результатов мониторинга региональных показателей.</w:t>
            </w:r>
          </w:p>
          <w:p>
            <w:pPr>
              <w:pStyle w:val="Normal"/>
              <w:ind w:firstLine="459"/>
              <w:jc w:val="both"/>
              <w:rPr>
                <w:sz w:val="24"/>
              </w:rPr>
            </w:pPr>
            <w:r>
              <w:rPr>
                <w:sz w:val="24"/>
              </w:rPr>
              <w:t>5. Разработка адресных рекомендаций по результатам проведенного анализа.</w:t>
            </w:r>
          </w:p>
          <w:p>
            <w:pPr>
              <w:pStyle w:val="Normal"/>
              <w:ind w:firstLine="459"/>
              <w:jc w:val="both"/>
              <w:rPr>
                <w:sz w:val="24"/>
              </w:rPr>
            </w:pPr>
            <w:r>
              <w:rPr>
                <w:sz w:val="24"/>
              </w:rPr>
              <w:t>6. Разработка и реализация комплекса мер и мероприятий.</w:t>
            </w:r>
          </w:p>
          <w:p>
            <w:pPr>
              <w:pStyle w:val="Normal"/>
              <w:ind w:firstLine="459"/>
              <w:jc w:val="both"/>
              <w:rPr>
                <w:sz w:val="24"/>
              </w:rPr>
            </w:pPr>
            <w:r>
              <w:rPr>
                <w:sz w:val="24"/>
              </w:rPr>
              <w:t>7. Принятие управленческих решений по результатам проведенного анализа мероприятий.</w:t>
            </w:r>
          </w:p>
          <w:p>
            <w:pPr>
              <w:pStyle w:val="Normal"/>
              <w:ind w:left="30" w:firstLine="459"/>
              <w:jc w:val="both"/>
              <w:rPr/>
            </w:pPr>
            <w:r>
              <w:rPr>
                <w:sz w:val="24"/>
              </w:rPr>
              <w:t>8. Проведение анализа эффективности принятых мер.</w:t>
            </w:r>
          </w:p>
          <w:p>
            <w:pPr>
              <w:pStyle w:val="Normal"/>
              <w:ind w:left="30" w:firstLine="459"/>
              <w:jc w:val="both"/>
              <w:rPr>
                <w:b/>
                <w:b/>
                <w:sz w:val="24"/>
                <w:szCs w:val="22"/>
              </w:rPr>
            </w:pPr>
            <w:r>
              <w:rPr>
                <w:b/>
                <w:sz w:val="24"/>
                <w:szCs w:val="22"/>
              </w:rPr>
            </w:r>
          </w:p>
        </w:tc>
      </w:tr>
      <w:tr>
        <w:trPr>
          <w:trHeight w:val="70" w:hRule="atLeast"/>
        </w:trPr>
        <w:tc>
          <w:tcPr>
            <w:tcW w:w="2518"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Целевые индикаторы и показатели реализации подпрограммы:</w:t>
            </w:r>
          </w:p>
        </w:tc>
        <w:tc>
          <w:tcPr>
            <w:tcW w:w="7098" w:type="dxa"/>
            <w:tcBorders>
              <w:top w:val="single" w:sz="4" w:space="0" w:color="000000"/>
              <w:left w:val="single" w:sz="4" w:space="0" w:color="000000"/>
              <w:bottom w:val="single" w:sz="4" w:space="0" w:color="000000"/>
              <w:right w:val="single" w:sz="4" w:space="0" w:color="000000"/>
            </w:tcBorders>
          </w:tcPr>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образовательных организаций, реализующих образовательные программы дошкольного образования,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 xml:space="preserve">Доля образовательных организаций, реализующих образовательные программы дошкольного образования, в которых содержание образовательной программы дошкольного образования обеспечивает развитие личности в соответствии с возрастными и индивидуальными особенностями детей. </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образовательных организаций, реализующих образовательные программы дошкольного образования, в которых краткая презентация образовательной программы дошкольного образования доступна для ознакомления родителям (законным представителям) в разных формах (на официальном сайте организации / в помещении организации / в раздевальных комнатах / групповых помещениях.</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образовательных организаций, реализующих образовательные программы дошкольного образования, в которых отсутствуют предписания контрольно-надзорных органов по качеству образовательных программ дошкольного образования за последние три года.</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образовательных организаций, реализующих образовательные программы дошкольного образования, в которых разработана и реализуется рабочая программа воспитания, соответствующая требованиям Примерной рабочей программы воспитания.</w:t>
            </w:r>
          </w:p>
          <w:p>
            <w:pPr>
              <w:pStyle w:val="Normal"/>
              <w:numPr>
                <w:ilvl w:val="0"/>
                <w:numId w:val="8"/>
              </w:numPr>
              <w:tabs>
                <w:tab w:val="clear" w:pos="708"/>
                <w:tab w:val="left" w:pos="572" w:leader="none"/>
                <w:tab w:val="left" w:pos="743" w:leader="none"/>
                <w:tab w:val="left" w:pos="902" w:leader="none"/>
              </w:tabs>
              <w:ind w:left="34" w:firstLine="459"/>
              <w:jc w:val="both"/>
              <w:rPr/>
            </w:pPr>
            <w:r>
              <w:rPr>
                <w:sz w:val="24"/>
              </w:rPr>
              <w:t>Доля образовательных организаций, реализующих образовательные программы дошкольного образования, в которых отсутствуют предписания контрольно-надзорных. органов по качеству программы воспитания за последние три года</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образовательных организаций, реализующих образовательные программы дошкольного образования, полностью укомплектованных педагогическими кадрами.</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образовательных организаций, реализующих образовательные программы дошкольного образования, в которых 100% педагогических работников имеют образование по направлению деятельности.</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педагогических работников организаций, реализующих образовательные программы дошкольного образования, прошедших обучение по программам дополнительного профессионального образования по актуальным вопросам дошкольного образования за последние три года.</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педагогических работников организаций, реализующих образовательные программы дошкольного образования, прошедших обучение по программам дополнительного профессионального образования по вопросам работы с детьми с ОВЗ от общего количества педагогических работников, работающих с детьми с ОВЗ.</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руководителей организаций, реализующих образовательные программы дошкольного образования, имеющих высшее профессиональное образование и /или дополнительное профессиональное образование в области государственного и муниципального управления или менеджмента и экономики.</w:t>
            </w:r>
          </w:p>
          <w:p>
            <w:pPr>
              <w:pStyle w:val="Normal"/>
              <w:numPr>
                <w:ilvl w:val="0"/>
                <w:numId w:val="8"/>
              </w:numPr>
              <w:tabs>
                <w:tab w:val="clear" w:pos="708"/>
                <w:tab w:val="left" w:pos="572" w:leader="none"/>
                <w:tab w:val="left" w:pos="743" w:leader="none"/>
                <w:tab w:val="left" w:pos="902" w:leader="none"/>
              </w:tabs>
              <w:ind w:left="34" w:firstLine="459"/>
              <w:jc w:val="both"/>
              <w:rPr/>
            </w:pPr>
            <w:r>
              <w:rPr>
                <w:sz w:val="24"/>
              </w:rPr>
              <w:t xml:space="preserve">Доля организаций, реализующих образовательные программы дошкольного образования, в которых психолого-педагогические условия соответствуют требованиям ФГОС ДО. </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имеющих педагогических работников, осуществляющих сопровождение процесса обучения и воспитания (социальный педагог, учитель-дефектолог, логопед, педагог-психолог, тьютор, педагог дополнительного образования, музыкальный руководитель, руководитель физического воспитания, инструктор по физической культуре и другие специалисты).</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в которых созданы специальные условия для воспитанников с ограниченными возможностями здоровья (с ОВЗ) от общего количества ДОО, в которых необходимо создать специальные условия.</w:t>
            </w:r>
          </w:p>
          <w:p>
            <w:pPr>
              <w:pStyle w:val="Normal"/>
              <w:numPr>
                <w:ilvl w:val="0"/>
                <w:numId w:val="8"/>
              </w:numPr>
              <w:tabs>
                <w:tab w:val="clear" w:pos="708"/>
                <w:tab w:val="left" w:pos="572" w:leader="none"/>
                <w:tab w:val="left" w:pos="743" w:leader="none"/>
                <w:tab w:val="left" w:pos="902" w:leader="none"/>
              </w:tabs>
              <w:ind w:left="34" w:firstLine="459"/>
              <w:jc w:val="both"/>
              <w:rPr/>
            </w:pPr>
            <w:r>
              <w:rPr>
                <w:sz w:val="24"/>
              </w:rPr>
              <w:t>Доля организаций, реализующих образовательные программы дошкольного образования, в которых развивающая предметно-пространственная среда соответствует требованиям ФГОС ДО.</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в образовательных программах, которых представлены формы участия семьи в образовательной деятельности.</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в которых разработаны и переданы в семьи адресные рекомендации по вопросам развития ребенка в семье.</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в которых разработаны нормативно-правовые акты, регламентирующие сопровождение семей.</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оказывающих консультационные услуги родителям (законным представителям) по вопросам ранней помощи детям.</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которые представили опыт взаимодействия  с семьями воспитанников, в том числе детей с ОВЗ, на региональном уровне.</w:t>
            </w:r>
          </w:p>
          <w:p>
            <w:pPr>
              <w:pStyle w:val="Normal"/>
              <w:numPr>
                <w:ilvl w:val="0"/>
                <w:numId w:val="8"/>
              </w:numPr>
              <w:tabs>
                <w:tab w:val="clear" w:pos="708"/>
                <w:tab w:val="left" w:pos="572" w:leader="none"/>
                <w:tab w:val="left" w:pos="743" w:leader="none"/>
                <w:tab w:val="left" w:pos="902" w:leader="none"/>
              </w:tabs>
              <w:ind w:left="34" w:firstLine="459"/>
              <w:jc w:val="both"/>
              <w:rPr/>
            </w:pPr>
            <w:r>
              <w:rPr>
                <w:sz w:val="24"/>
              </w:rPr>
              <w:t>Доля организаций, реализующих образовательные программы дошкольного образования, в которых удовлетворенность родителей (законных представителей) качеством образовательных услуг НЕ НИЖЕ 85%.</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Количество воспитанников организаций, реализующих образовательные программы дошкольного образования, на одного педагогического работника (для ОО, расположенных в сельской местности, и ОО, расположенных в городской местности).</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имеющих инфраструктуру для сохранения и укрепления здоровья обучающихся (медицинский кабинет, спортивный зал, территория для прогулок на свежем воздухе и др.).</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в которых отсутствуют предписания контрольно-надзорных органов по качеству инфраструктуры для сохранения и укрепления здоровья обучающихся за последние три года.</w:t>
            </w:r>
          </w:p>
          <w:p>
            <w:pPr>
              <w:pStyle w:val="Normal"/>
              <w:numPr>
                <w:ilvl w:val="0"/>
                <w:numId w:val="8"/>
              </w:numPr>
              <w:tabs>
                <w:tab w:val="clear" w:pos="708"/>
                <w:tab w:val="left" w:pos="572" w:leader="none"/>
                <w:tab w:val="left" w:pos="743" w:leader="none"/>
                <w:tab w:val="left" w:pos="902" w:leader="none"/>
              </w:tabs>
              <w:ind w:left="34" w:firstLine="459"/>
              <w:jc w:val="both"/>
              <w:rPr>
                <w:color w:val="0D0D0D"/>
                <w:sz w:val="24"/>
              </w:rPr>
            </w:pPr>
            <w:r>
              <w:rPr>
                <w:sz w:val="24"/>
              </w:rPr>
              <w:t>Доля организаций, реализующих образовательные программы дошкольного образования, которые нуждаются в капитальном ремонте.</w:t>
            </w:r>
          </w:p>
          <w:p>
            <w:pPr>
              <w:pStyle w:val="Normal"/>
              <w:numPr>
                <w:ilvl w:val="0"/>
                <w:numId w:val="8"/>
              </w:numPr>
              <w:tabs>
                <w:tab w:val="clear" w:pos="708"/>
                <w:tab w:val="left" w:pos="572" w:leader="none"/>
                <w:tab w:val="left" w:pos="743" w:leader="none"/>
                <w:tab w:val="left" w:pos="902" w:leader="none"/>
              </w:tabs>
              <w:ind w:left="34" w:firstLine="459"/>
              <w:jc w:val="both"/>
              <w:rPr/>
            </w:pPr>
            <w:r>
              <w:rPr>
                <w:sz w:val="24"/>
              </w:rPr>
              <w:t xml:space="preserve">Доля организаций, реализующих образовательные программы дошкольного образования, в которых проведен капитальный ремонт зданий, групповых помещений, прогулочных участков и др., </w:t>
            </w:r>
            <w:r>
              <w:rPr>
                <w:color w:val="0D0D0D"/>
                <w:sz w:val="24"/>
              </w:rPr>
              <w:t>из числа нуждающихся в капитальном ремонте (по итогам за последние три года)</w:t>
            </w:r>
          </w:p>
          <w:p>
            <w:pPr>
              <w:pStyle w:val="Normal"/>
              <w:numPr>
                <w:ilvl w:val="0"/>
                <w:numId w:val="8"/>
              </w:numPr>
              <w:tabs>
                <w:tab w:val="clear" w:pos="708"/>
                <w:tab w:val="left" w:pos="572" w:leader="none"/>
                <w:tab w:val="left" w:pos="743" w:leader="none"/>
                <w:tab w:val="left" w:pos="902" w:leader="none"/>
              </w:tabs>
              <w:ind w:left="34" w:firstLine="459"/>
              <w:jc w:val="both"/>
              <w:rPr>
                <w:color w:val="0D0D0D"/>
                <w:sz w:val="24"/>
              </w:rPr>
            </w:pPr>
            <w:r>
              <w:rPr>
                <w:sz w:val="24"/>
              </w:rPr>
              <w:t>Доля организаций, реализующих образовательные программы дошкольного образования, в которых отсутствуют предписания контрольно-надзорных органов по качеству услуг по присмотру и уходу за последние три года.</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в которых разработана и функционирует внутренняя система оценки качества образования (ВСОКО).</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в которых разработана, утверждена и реализуется программа развития.</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в которых родители (законные представители) детей участвуют  в управлении образовательной организацией.</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имеющих положительную динамику результатов мониторинга по основным региональным показателям  мониторинга качества дошкольного образования.</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в которых отсутствуют предписания контрольно-надзорных органов за последние три года (от общего количества организаций, в которых осуществлялся надзор за последние три года).</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имеющих по результатам независимой оценки качества условий осуществления образовательной деятельности балл НЕ НИЖЕ 85 (от общего количества организаций, в которых проводилась независимая оценка качества условий осуществления образовательной деятельности).</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в которых имеется система выявления профессиональных дефицитов педагогических работников.</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в которых 100% педагогических работников  прошли профессиональную диагностику.</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в которых повышение квалификации педагогических работников планируется с учетом выявленных профессиональных дефицитов.</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организаций, реализующих образовательные программы дошкольного образования, в которых формируется резерв управленческих и педагогических кадров.</w:t>
            </w:r>
          </w:p>
          <w:p>
            <w:pPr>
              <w:pStyle w:val="Normal"/>
              <w:numPr>
                <w:ilvl w:val="0"/>
                <w:numId w:val="8"/>
              </w:numPr>
              <w:tabs>
                <w:tab w:val="clear" w:pos="708"/>
                <w:tab w:val="left" w:pos="572" w:leader="none"/>
                <w:tab w:val="left" w:pos="743" w:leader="none"/>
                <w:tab w:val="left" w:pos="902" w:leader="none"/>
              </w:tabs>
              <w:ind w:left="34" w:firstLine="459"/>
              <w:jc w:val="both"/>
              <w:rPr>
                <w:sz w:val="24"/>
              </w:rPr>
            </w:pPr>
            <w:r>
              <w:rPr>
                <w:sz w:val="24"/>
              </w:rPr>
              <w:t>Доля ДДО, которые представляют опыт обучения и воспитания, в том числе детей с ОВЗ, на региональном уровне.</w:t>
            </w:r>
          </w:p>
        </w:tc>
      </w:tr>
    </w:tbl>
    <w:p>
      <w:pPr>
        <w:pStyle w:val="Normal"/>
        <w:pBdr>
          <w:bottom w:val="single" w:sz="12" w:space="1" w:color="000000"/>
        </w:pBdr>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sectPr>
          <w:headerReference w:type="default" r:id="rId2"/>
          <w:headerReference w:type="first" r:id="rId3"/>
          <w:type w:val="nextPage"/>
          <w:pgSz w:w="11906" w:h="16838"/>
          <w:pgMar w:left="1701" w:right="851" w:header="709" w:top="1134" w:footer="0" w:bottom="1134" w:gutter="0"/>
          <w:pgNumType w:fmt="decimal"/>
          <w:formProt w:val="false"/>
          <w:titlePg/>
          <w:textDirection w:val="lrTb"/>
          <w:docGrid w:type="default" w:linePitch="360" w:charSpace="0"/>
        </w:sectPr>
        <w:pStyle w:val="Normal"/>
        <w:jc w:val="center"/>
        <w:rPr>
          <w:b/>
          <w:b/>
          <w:sz w:val="24"/>
        </w:rPr>
      </w:pPr>
      <w:r>
        <w:rPr>
          <w:b/>
          <w:sz w:val="24"/>
        </w:rPr>
      </w:r>
    </w:p>
    <w:p>
      <w:pPr>
        <w:pStyle w:val="Normal"/>
        <w:jc w:val="center"/>
        <w:rPr>
          <w:b/>
          <w:b/>
          <w:szCs w:val="28"/>
        </w:rPr>
      </w:pPr>
      <w:r>
        <w:rPr>
          <w:b/>
          <w:szCs w:val="28"/>
        </w:rPr>
        <w:t xml:space="preserve">Показатели результативности реализации муниципальной программы «Совершенствование механизмов управления качеством образования в Мезенском  районе Архангельской области  на 2021-2024 годы»  </w:t>
      </w:r>
    </w:p>
    <w:p>
      <w:pPr>
        <w:pStyle w:val="Normal"/>
        <w:jc w:val="right"/>
        <w:rPr>
          <w:b/>
          <w:b/>
          <w:sz w:val="24"/>
          <w:szCs w:val="28"/>
        </w:rPr>
      </w:pPr>
      <w:r>
        <w:rPr>
          <w:b/>
          <w:sz w:val="24"/>
          <w:szCs w:val="28"/>
        </w:rPr>
      </w:r>
    </w:p>
    <w:tbl>
      <w:tblPr>
        <w:tblW w:w="14570" w:type="dxa"/>
        <w:jc w:val="left"/>
        <w:tblInd w:w="-118" w:type="dxa"/>
        <w:tblLayout w:type="fixed"/>
        <w:tblCellMar>
          <w:top w:w="0" w:type="dxa"/>
          <w:left w:w="108" w:type="dxa"/>
          <w:bottom w:w="0" w:type="dxa"/>
          <w:right w:w="108" w:type="dxa"/>
        </w:tblCellMar>
      </w:tblPr>
      <w:tblGrid>
        <w:gridCol w:w="943"/>
        <w:gridCol w:w="6239"/>
        <w:gridCol w:w="1261"/>
        <w:gridCol w:w="1261"/>
        <w:gridCol w:w="1261"/>
        <w:gridCol w:w="1124"/>
        <w:gridCol w:w="2481"/>
      </w:tblGrid>
      <w:tr>
        <w:trPr>
          <w:tblHeader w:val="true"/>
          <w:cantSplit w:val="true"/>
        </w:trPr>
        <w:tc>
          <w:tcPr>
            <w:tcW w:w="94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 xml:space="preserve">№ </w:t>
            </w:r>
            <w:r>
              <w:rPr>
                <w:sz w:val="24"/>
              </w:rPr>
              <w:t>п/п</w:t>
            </w:r>
          </w:p>
        </w:tc>
        <w:tc>
          <w:tcPr>
            <w:tcW w:w="6239" w:type="dxa"/>
            <w:vMerge w:val="restart"/>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Целевые индикаторы</w:t>
            </w:r>
          </w:p>
        </w:tc>
        <w:tc>
          <w:tcPr>
            <w:tcW w:w="7388" w:type="dxa"/>
            <w:gridSpan w:val="5"/>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Показатели реализации подпрограммы</w:t>
            </w:r>
          </w:p>
          <w:p>
            <w:pPr>
              <w:pStyle w:val="Normal"/>
              <w:rPr>
                <w:sz w:val="24"/>
              </w:rPr>
            </w:pPr>
            <w:r>
              <w:rPr>
                <w:sz w:val="24"/>
              </w:rPr>
            </w:r>
          </w:p>
        </w:tc>
      </w:tr>
      <w:tr>
        <w:trPr>
          <w:tblHeader w:val="true"/>
          <w:cantSplit w:val="true"/>
        </w:trPr>
        <w:tc>
          <w:tcPr>
            <w:tcW w:w="9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6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sz w:val="24"/>
              </w:rPr>
            </w:pPr>
            <w:r>
              <w:rPr>
                <w:sz w:val="24"/>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2021</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2022</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2023</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2024</w:t>
            </w:r>
          </w:p>
        </w:tc>
        <w:tc>
          <w:tcPr>
            <w:tcW w:w="2481"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Периодичность, способ сбора информации</w:t>
            </w:r>
          </w:p>
        </w:tc>
      </w:tr>
      <w:tr>
        <w:trPr>
          <w:tblHeader w:val="true"/>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6239"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6</w:t>
            </w:r>
          </w:p>
        </w:tc>
        <w:tc>
          <w:tcPr>
            <w:tcW w:w="248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7</w:t>
            </w:r>
          </w:p>
        </w:tc>
      </w:tr>
      <w:tr>
        <w:trPr>
          <w:cantSplit w:val="true"/>
        </w:trPr>
        <w:tc>
          <w:tcPr>
            <w:tcW w:w="14570" w:type="dxa"/>
            <w:gridSpan w:val="7"/>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Раздел 1. Механизмы управления качеством образовательных результатов Подпрограмма</w:t>
            </w:r>
          </w:p>
          <w:p>
            <w:pPr>
              <w:pStyle w:val="Normal"/>
              <w:jc w:val="center"/>
              <w:rPr>
                <w:sz w:val="24"/>
              </w:rPr>
            </w:pPr>
            <w:r>
              <w:rPr>
                <w:sz w:val="24"/>
              </w:rPr>
              <w:t>1.1. Система оценки качества подготовки обучающихся</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6239"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Доля обучающихся по образовательным программам начального общего образования, достигших базового уровня предметной подготовки в соответствии с ФГОС НОО, ФГОС НОО 2021 от общего числа обучающихся по образовательным программам начального общего образования, процент</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99</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99</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2481"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Ежегодно, анализ результатов всероссийских проверочных работ (далее – ВПР)</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w:t>
            </w:r>
          </w:p>
        </w:tc>
        <w:tc>
          <w:tcPr>
            <w:tcW w:w="6239"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Доля обучающихся по образовательным программам основного общего образования, достигших базового уровня предметной подготовки в соответствии с ФГОС ООО, ФГОС ООО 2021 от общего числа обучающихся по образовательным программам основного общего образования, процент</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93</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97</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99</w:t>
            </w:r>
          </w:p>
        </w:tc>
        <w:tc>
          <w:tcPr>
            <w:tcW w:w="2481"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4"/>
              </w:rPr>
              <w:t>Ежегодно, анализ результатам государственной итоговой аттестации по образовательным программам основного общего образования (далее - ГИА-9)</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обучающихся по образовательным программам среднего общего образования, достигших базового уровня предметной подготовки в соответствии с ФГОС СОО от общего числа обучающихся по образовательным программам среднего общего образования, процент </w:t>
            </w:r>
          </w:p>
          <w:p>
            <w:pPr>
              <w:pStyle w:val="Normal"/>
              <w:rPr>
                <w:color w:val="000000"/>
                <w:sz w:val="24"/>
                <w:szCs w:val="23"/>
              </w:rPr>
            </w:pPr>
            <w:r>
              <w:rPr>
                <w:color w:val="000000"/>
                <w:sz w:val="24"/>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97</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98</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99</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99,5</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анализ результатам государственной итоговой аттестации по образовательным программам среднего общего образования (далее - ГИА-11)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обучающихся по образовательным программам начального общего образования, достигших высокого уровня предметной подготовки в соответствии с ФГОС НОО, ФГОС НОО 2021 от общего числа обучающихся по образовательным программам начального общего образования,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анализ результатов ВПР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обучающихся по образовательным программам основного общего образования, достигших высокого уровня предметной подготовки в соответствии с ФГОС ООО, ФГОС ООО 2021 от общего числа обучающихся по образовательным программам основного общего образования,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25</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35</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анализ результатов ВПР, ГИА-9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обучающихся по образовательным программам среднего общего образования, достигших высокого уровня предметной подготовки в соответствии с ФГОС СОО от общего числа обучающихся по образовательным программам среднего общего образования,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25</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35</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анализ результатов ВПР, ГИА-11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обучающихся по образовательным программам начального общего образования, достигших высокого уровня метапредметной подготовки в соответствии с ФГОС НОО, ФГОС НОО 2021 от общего числа обучающихся по образовательным программам начального общего образования,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15</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25</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анализ результатов ВПР </w:t>
            </w:r>
          </w:p>
          <w:p>
            <w:pPr>
              <w:pStyle w:val="Normal"/>
              <w:rPr>
                <w:color w:val="000000"/>
                <w:sz w:val="24"/>
                <w:szCs w:val="23"/>
              </w:rPr>
            </w:pPr>
            <w:r>
              <w:rPr>
                <w:color w:val="000000"/>
                <w:sz w:val="24"/>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обучающихся по образовательным программам основного общего образования, достигших высокого уровня метапредметной подготовки в соответствии с ФГОС ООО, ФГОС ООО 2021 от общего числа обучающихся по образовательным программам основного общего образования,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15</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25</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анализ результатов ВПР, ГИА-9 </w:t>
            </w:r>
          </w:p>
          <w:p>
            <w:pPr>
              <w:pStyle w:val="Normal"/>
              <w:rPr>
                <w:color w:val="000000"/>
                <w:sz w:val="24"/>
                <w:szCs w:val="23"/>
              </w:rPr>
            </w:pPr>
            <w:r>
              <w:rPr>
                <w:color w:val="000000"/>
                <w:sz w:val="24"/>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обучающихся по образовательным программам среднего общего образования, достигших высокого уровня метапредметной подготовки в соответствии с ФГОС СОО от общего числа обучающихся по образовательным программам среднего общего образования,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15</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25</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анализ результатов ВПР, ГИА-11 </w:t>
            </w:r>
          </w:p>
          <w:p>
            <w:pPr>
              <w:pStyle w:val="Normal"/>
              <w:rPr>
                <w:color w:val="000000"/>
                <w:sz w:val="24"/>
                <w:szCs w:val="23"/>
              </w:rPr>
            </w:pPr>
            <w:r>
              <w:rPr>
                <w:color w:val="000000"/>
                <w:sz w:val="24"/>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4"/>
              </w:rPr>
              <w:t>Доля обучающихся по основным общеобразовательным программам, в отношении которых проводилась оценка функциональной грамотности, от общей численности обучающихся по основным образовательным программам начального общего, основного общего и среднего общего образования, процент</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4"/>
              </w:rPr>
              <w:t>Ежегодно, данные министерства образования Архангельской области (далее – министерство) по результатам проведения исследований функциональной грамотности</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4"/>
              </w:rPr>
            </w:pPr>
            <w:r>
              <w:rPr>
                <w:color w:val="000000"/>
                <w:sz w:val="24"/>
              </w:rPr>
              <w:t>Доля обучающихся по основным общеобразовательным программам, успешно справившихся с заданиями по функциональной грамотности (достигших среднего и высокого уровня выполнения заданий), от общей численности обучающихся в отношении которых проводилась оценка функциональной грамотности, процент</w:t>
            </w:r>
          </w:p>
          <w:p>
            <w:pPr>
              <w:pStyle w:val="Normal"/>
              <w:autoSpaceDE w:val="false"/>
              <w:rPr>
                <w:color w:val="000000"/>
                <w:sz w:val="24"/>
              </w:rPr>
            </w:pPr>
            <w:r>
              <w:rPr>
                <w:color w:val="000000"/>
                <w:sz w:val="24"/>
              </w:rPr>
              <w:t>читательская грамотность</w:t>
            </w:r>
          </w:p>
          <w:p>
            <w:pPr>
              <w:pStyle w:val="Normal"/>
              <w:autoSpaceDE w:val="false"/>
              <w:rPr>
                <w:color w:val="000000"/>
                <w:sz w:val="24"/>
              </w:rPr>
            </w:pPr>
            <w:r>
              <w:rPr>
                <w:color w:val="000000"/>
                <w:sz w:val="24"/>
              </w:rPr>
              <w:t>математическая грамотность</w:t>
            </w:r>
          </w:p>
          <w:p>
            <w:pPr>
              <w:pStyle w:val="Normal"/>
              <w:autoSpaceDE w:val="false"/>
              <w:rPr>
                <w:color w:val="000000"/>
                <w:sz w:val="23"/>
                <w:szCs w:val="23"/>
              </w:rPr>
            </w:pPr>
            <w:r>
              <w:rPr>
                <w:color w:val="000000"/>
                <w:sz w:val="24"/>
              </w:rPr>
              <w:t>естественно -научная грамотность</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4"/>
                <w:szCs w:val="23"/>
              </w:rPr>
            </w:pPr>
            <w:r>
              <w:rPr>
                <w:color w:val="000000"/>
                <w:sz w:val="24"/>
                <w:szCs w:val="23"/>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t>85</w:t>
            </w:r>
          </w:p>
          <w:p>
            <w:pPr>
              <w:pStyle w:val="Normal"/>
              <w:jc w:val="center"/>
              <w:rPr>
                <w:sz w:val="24"/>
              </w:rPr>
            </w:pPr>
            <w:r>
              <w:rPr>
                <w:sz w:val="24"/>
              </w:rPr>
              <w:t>91</w:t>
            </w:r>
          </w:p>
          <w:p>
            <w:pPr>
              <w:pStyle w:val="Normal"/>
              <w:jc w:val="center"/>
              <w:rPr>
                <w:sz w:val="24"/>
              </w:rPr>
            </w:pPr>
            <w:r>
              <w:rPr>
                <w:sz w:val="24"/>
              </w:rPr>
              <w:t>84</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t>90</w:t>
            </w:r>
          </w:p>
          <w:p>
            <w:pPr>
              <w:pStyle w:val="Normal"/>
              <w:jc w:val="center"/>
              <w:rPr>
                <w:sz w:val="24"/>
              </w:rPr>
            </w:pPr>
            <w:r>
              <w:rPr>
                <w:sz w:val="24"/>
              </w:rPr>
              <w:t>93</w:t>
            </w:r>
          </w:p>
          <w:p>
            <w:pPr>
              <w:pStyle w:val="Normal"/>
              <w:jc w:val="center"/>
              <w:rPr>
                <w:sz w:val="24"/>
              </w:rPr>
            </w:pPr>
            <w:r>
              <w:rPr>
                <w:sz w:val="24"/>
              </w:rPr>
              <w:t>87</w:t>
            </w:r>
          </w:p>
          <w:p>
            <w:pPr>
              <w:pStyle w:val="Normal"/>
              <w:jc w:val="center"/>
              <w:rPr>
                <w:sz w:val="24"/>
              </w:rPr>
            </w:pPr>
            <w:r>
              <w:rPr>
                <w:sz w:val="24"/>
              </w:rPr>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t>95</w:t>
            </w:r>
          </w:p>
          <w:p>
            <w:pPr>
              <w:pStyle w:val="Normal"/>
              <w:jc w:val="center"/>
              <w:rPr>
                <w:sz w:val="24"/>
              </w:rPr>
            </w:pPr>
            <w:r>
              <w:rPr>
                <w:sz w:val="24"/>
              </w:rPr>
              <w:t>95</w:t>
            </w:r>
          </w:p>
          <w:p>
            <w:pPr>
              <w:pStyle w:val="Normal"/>
              <w:jc w:val="center"/>
              <w:rPr>
                <w:sz w:val="24"/>
              </w:rPr>
            </w:pPr>
            <w:r>
              <w:rPr>
                <w:sz w:val="24"/>
              </w:rPr>
              <w:t>92</w:t>
            </w:r>
          </w:p>
          <w:p>
            <w:pPr>
              <w:pStyle w:val="Normal"/>
              <w:jc w:val="center"/>
              <w:rPr>
                <w:sz w:val="24"/>
              </w:rPr>
            </w:pPr>
            <w:r>
              <w:rPr>
                <w:sz w:val="24"/>
              </w:rPr>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4"/>
              </w:rPr>
              <w:t>Ежегодно,  данные Рособрнадзора</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4"/>
              </w:rPr>
              <w:t>Доля выпускников 11(12) -х классов, получивших аттестат о среднем общем образовании аттестат о среднем общем образовании с отличием, подтвердивших результатами государственной итоговой аттестации по образовательным программам среднего общего образования, процент</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97</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98</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99</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99,5</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r>
              <w:rPr>
                <w:color w:val="000000"/>
                <w:sz w:val="24"/>
              </w:rPr>
              <w:t xml:space="preserve"> форма федерального статистического наблюдения ОО -1, данные министерства, </w:t>
            </w:r>
            <w:r>
              <w:rPr>
                <w:color w:val="000000"/>
                <w:sz w:val="23"/>
                <w:szCs w:val="23"/>
              </w:rPr>
              <w:t xml:space="preserve">данные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Доля образовательных организаций с признаками необъективности по результатам всероссийских проверочных работ,</w:t>
            </w:r>
            <w:r>
              <w:rPr>
                <w:color w:val="000000"/>
                <w:sz w:val="24"/>
              </w:rPr>
              <w:t xml:space="preserve"> процент</w:t>
            </w:r>
          </w:p>
        </w:tc>
        <w:tc>
          <w:tcPr>
            <w:tcW w:w="1261"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4</w:t>
            </w:r>
          </w:p>
        </w:tc>
        <w:tc>
          <w:tcPr>
            <w:tcW w:w="1261"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4</w:t>
            </w:r>
          </w:p>
        </w:tc>
        <w:tc>
          <w:tcPr>
            <w:tcW w:w="1261"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3</w:t>
            </w:r>
          </w:p>
        </w:tc>
        <w:tc>
          <w:tcPr>
            <w:tcW w:w="1124"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2</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Ежегодно, данные Рособрнадзора</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образовательных организаций, охваченных общественным наблюдением при проведении оценочных процедур,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4"/>
              </w:rPr>
              <w:t>Доля образовательных организаций с признаками необъективности, охваченных региональной/муниципальной перепроверкой результатов оценочных процедур, процент</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4"/>
              </w:rPr>
              <w:t>Ежегодно, данные министерства</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образовательных организаций, охваченных общественным наблюдением при проведении всероссийской олимпиады школьников, процент: </w:t>
            </w:r>
          </w:p>
          <w:p>
            <w:pPr>
              <w:pStyle w:val="Normal"/>
              <w:autoSpaceDE w:val="false"/>
              <w:rPr>
                <w:color w:val="000000"/>
                <w:sz w:val="23"/>
                <w:szCs w:val="23"/>
              </w:rPr>
            </w:pPr>
            <w:r>
              <w:rPr>
                <w:color w:val="000000"/>
                <w:sz w:val="23"/>
                <w:szCs w:val="23"/>
              </w:rPr>
              <w:t xml:space="preserve">школьный этап </w:t>
            </w:r>
          </w:p>
          <w:p>
            <w:pPr>
              <w:pStyle w:val="Normal"/>
              <w:autoSpaceDE w:val="false"/>
              <w:rPr>
                <w:color w:val="000000"/>
                <w:sz w:val="23"/>
                <w:szCs w:val="23"/>
              </w:rPr>
            </w:pPr>
            <w:r>
              <w:rPr>
                <w:color w:val="000000"/>
                <w:sz w:val="23"/>
                <w:szCs w:val="23"/>
              </w:rPr>
              <w:t xml:space="preserve">муниципальный этап </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4"/>
                <w:szCs w:val="23"/>
              </w:rPr>
            </w:pPr>
            <w:r>
              <w:rPr>
                <w:color w:val="000000"/>
                <w:sz w:val="24"/>
                <w:szCs w:val="23"/>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t>-</w:t>
            </w:r>
          </w:p>
          <w:p>
            <w:pPr>
              <w:pStyle w:val="Normal"/>
              <w:jc w:val="center"/>
              <w:rPr>
                <w:sz w:val="24"/>
              </w:rPr>
            </w:pPr>
            <w:r>
              <w:rPr>
                <w:sz w:val="24"/>
              </w:rPr>
              <w:t>-</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t>70</w:t>
            </w:r>
          </w:p>
          <w:p>
            <w:pPr>
              <w:pStyle w:val="Normal"/>
              <w:jc w:val="center"/>
              <w:rPr>
                <w:sz w:val="24"/>
              </w:rPr>
            </w:pPr>
            <w:r>
              <w:rPr>
                <w:sz w:val="24"/>
              </w:rPr>
              <w:t>59</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t>100</w:t>
            </w:r>
          </w:p>
          <w:p>
            <w:pPr>
              <w:pStyle w:val="Normal"/>
              <w:jc w:val="center"/>
              <w:rPr>
                <w:sz w:val="24"/>
              </w:rPr>
            </w:pPr>
            <w:r>
              <w:rPr>
                <w:sz w:val="24"/>
              </w:rPr>
              <w:t>90</w:t>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t>100</w:t>
            </w:r>
          </w:p>
          <w:p>
            <w:pPr>
              <w:pStyle w:val="Normal"/>
              <w:jc w:val="center"/>
              <w:rPr>
                <w:sz w:val="24"/>
              </w:rPr>
            </w:pPr>
            <w:r>
              <w:rPr>
                <w:sz w:val="24"/>
              </w:rPr>
              <w:t>100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данные министерства, данные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4"/>
              </w:rPr>
              <w:t>Доля общеобразовательных организаций, в которых сформирована внутренняя система оценки качества образования (далее – ВСОКО), процент</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4"/>
              </w:rPr>
              <w:t>Ежегодно, данные министерства, данные Управления образования</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4"/>
              </w:rPr>
            </w:pPr>
            <w:r>
              <w:rPr>
                <w:color w:val="000000"/>
                <w:sz w:val="24"/>
              </w:rPr>
              <w:t>Доля общеобразовательных организаций, в которых ВСОКО прошла независимую оценку, процент</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4"/>
              </w:rPr>
            </w:pPr>
            <w:r>
              <w:rPr>
                <w:color w:val="000000"/>
                <w:sz w:val="24"/>
              </w:rPr>
              <w:t>ежегодно, данные министерства</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19</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4"/>
              </w:rPr>
            </w:pPr>
            <w:r>
              <w:rPr>
                <w:color w:val="000000"/>
                <w:sz w:val="24"/>
              </w:rPr>
              <w:t>Доля образовательных результатов, опубликовавших график проведения оценочных процедур в соответствии с рекомендациями Министерства просвещения Российской Федерации и Рособрнадзора, процент</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4"/>
              </w:rPr>
            </w:pPr>
            <w:r>
              <w:rPr>
                <w:color w:val="000000"/>
                <w:sz w:val="24"/>
              </w:rPr>
              <w:t>ежегодно, данные министерства, ежегодно, данные министерства</w:t>
            </w:r>
          </w:p>
        </w:tc>
      </w:tr>
      <w:tr>
        <w:trPr>
          <w:cantSplit w:val="true"/>
        </w:trPr>
        <w:tc>
          <w:tcPr>
            <w:tcW w:w="14570" w:type="dxa"/>
            <w:gridSpan w:val="7"/>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center"/>
              <w:rPr>
                <w:color w:val="000000"/>
                <w:sz w:val="23"/>
                <w:szCs w:val="23"/>
              </w:rPr>
            </w:pPr>
            <w:r>
              <w:rPr>
                <w:color w:val="000000"/>
                <w:sz w:val="23"/>
                <w:szCs w:val="23"/>
              </w:rPr>
            </w:r>
          </w:p>
          <w:p>
            <w:pPr>
              <w:pStyle w:val="Normal"/>
              <w:autoSpaceDE w:val="false"/>
              <w:jc w:val="center"/>
              <w:rPr>
                <w:color w:val="000000"/>
                <w:sz w:val="23"/>
                <w:szCs w:val="23"/>
              </w:rPr>
            </w:pPr>
            <w:r>
              <w:rPr>
                <w:b/>
                <w:bCs/>
                <w:color w:val="000000"/>
                <w:sz w:val="23"/>
                <w:szCs w:val="23"/>
              </w:rPr>
              <w:t>Подпрограмма 1.2. Система работы с общеобразовательными организациями с низкими результатами обучения и с общеобразовательными организациями, функционирующими в неблагоприятных социальных условиях</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общеобразовательных организаций со стабильно низкими образовательными результатами,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анализ результатов ВПР, ГИА-9, ГИА – 11, данные Рособрнадзора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w:t>
            </w:r>
          </w:p>
        </w:tc>
        <w:tc>
          <w:tcPr>
            <w:tcW w:w="6239" w:type="dxa"/>
            <w:tcBorders>
              <w:top w:val="single" w:sz="4" w:space="0" w:color="000000"/>
              <w:left w:val="single" w:sz="4" w:space="0" w:color="000000"/>
              <w:bottom w:val="single" w:sz="4" w:space="0" w:color="000000"/>
              <w:right w:val="single" w:sz="4" w:space="0" w:color="000000"/>
            </w:tcBorders>
          </w:tcPr>
          <w:tbl>
            <w:tblPr>
              <w:tblW w:w="6023" w:type="dxa"/>
              <w:jc w:val="left"/>
              <w:tblInd w:w="0" w:type="dxa"/>
              <w:tblLayout w:type="fixed"/>
              <w:tblCellMar>
                <w:top w:w="0" w:type="dxa"/>
                <w:left w:w="108" w:type="dxa"/>
                <w:bottom w:w="0" w:type="dxa"/>
                <w:right w:w="108" w:type="dxa"/>
              </w:tblCellMar>
            </w:tblPr>
            <w:tblGrid>
              <w:gridCol w:w="6023"/>
            </w:tblGrid>
            <w:tr>
              <w:trPr>
                <w:trHeight w:val="661" w:hRule="atLeast"/>
              </w:trPr>
              <w:tc>
                <w:tcPr>
                  <w:tcW w:w="6023" w:type="dxa"/>
                  <w:tcBorders/>
                </w:tcPr>
                <w:p>
                  <w:pPr>
                    <w:pStyle w:val="Normal"/>
                    <w:autoSpaceDE w:val="false"/>
                    <w:rPr>
                      <w:rFonts w:eastAsia="Calibri"/>
                      <w:color w:val="000000"/>
                      <w:sz w:val="23"/>
                      <w:szCs w:val="23"/>
                      <w:lang w:eastAsia="en-US"/>
                    </w:rPr>
                  </w:pPr>
                  <w:r>
                    <w:rPr>
                      <w:rFonts w:eastAsia="Calibri"/>
                      <w:color w:val="000000"/>
                      <w:sz w:val="23"/>
                      <w:szCs w:val="23"/>
                      <w:lang w:eastAsia="en-US"/>
                    </w:rPr>
                    <w:t xml:space="preserve">Доля общеобразовательных организаций, демонстрирующих стабильную динамику улучшения образовательных результатов (по результатам регионального рейтинга «ТОП-29»), процент </w:t>
                  </w:r>
                </w:p>
              </w:tc>
            </w:tr>
          </w:tbl>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государственного автономного образовательного учреждения Архангельской области «Центр оценки качества образования» (далее – ГАУ АО ЦОКО), государственного автономного образовательного учреждения дополнительного профессионального образования «Архангельский областной институт открытого образования» (далее –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общеобразовательных организаций с низкими результатами обучения и общеобразовательных организаций, функционирующих в неблагоприятных социальных условиях, демонстрирующих стабильную динамику улучшения образовательных результатов (по результатам регионального рейтинга «ТОП-29»), процент </w:t>
            </w:r>
          </w:p>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 xml:space="preserve">3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 xml:space="preserve">7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 xml:space="preserve"> </w:t>
            </w:r>
            <w:r>
              <w:rPr>
                <w:sz w:val="24"/>
              </w:rPr>
              <w:t>10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ГАУ АО ЦОКО,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педагогических работников, участвующих в прохождении диагностики по выявлению предметной, методической и психолого-педагогической компетентностей,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Наличие методических рекомендаций по вопросам повышения качества общего образования, единиц </w:t>
            </w:r>
          </w:p>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педагогических работников общеобразовательных организаций с низкими результатами обучения и общеобразовательных организаций, функционирующих в неблагоприятных социальных условиях, показавших в результате независимой диагностики положительную динамику уровня профессиональных компетенций (предметных и методических), процент </w:t>
            </w:r>
          </w:p>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7</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4"/>
                <w:szCs w:val="23"/>
              </w:rPr>
            </w:pPr>
            <w:r>
              <w:rPr>
                <w:color w:val="000000"/>
                <w:sz w:val="24"/>
                <w:szCs w:val="23"/>
              </w:rPr>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4"/>
                <w:szCs w:val="23"/>
              </w:rPr>
            </w:pPr>
            <w:r>
              <w:rPr>
                <w:color w:val="000000"/>
                <w:sz w:val="24"/>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eastAsia="Calibri"/>
                <w:color w:val="000000"/>
                <w:sz w:val="23"/>
                <w:szCs w:val="23"/>
                <w:lang w:eastAsia="en-US"/>
              </w:rPr>
            </w:pPr>
            <w:r>
              <w:rPr>
                <w:rFonts w:eastAsia="Calibri"/>
                <w:color w:val="000000"/>
                <w:sz w:val="23"/>
                <w:szCs w:val="23"/>
                <w:lang w:eastAsia="en-US"/>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lang w:val="en-US"/>
              </w:rPr>
            </w:pPr>
            <w:r>
              <w:rPr>
                <w:color w:val="000000"/>
                <w:sz w:val="23"/>
                <w:szCs w:val="23"/>
                <w:lang w:val="en-US"/>
              </w:rPr>
              <w:t xml:space="preserve"> </w:t>
            </w:r>
          </w:p>
          <w:tbl>
            <w:tblPr>
              <w:tblW w:w="6023" w:type="dxa"/>
              <w:jc w:val="left"/>
              <w:tblInd w:w="0" w:type="dxa"/>
              <w:tblLayout w:type="fixed"/>
              <w:tblCellMar>
                <w:top w:w="0" w:type="dxa"/>
                <w:left w:w="108" w:type="dxa"/>
                <w:bottom w:w="0" w:type="dxa"/>
                <w:right w:w="108" w:type="dxa"/>
              </w:tblCellMar>
            </w:tblPr>
            <w:tblGrid>
              <w:gridCol w:w="6023"/>
            </w:tblGrid>
            <w:tr>
              <w:trPr>
                <w:trHeight w:val="661" w:hRule="atLeast"/>
              </w:trPr>
              <w:tc>
                <w:tcPr>
                  <w:tcW w:w="6023" w:type="dxa"/>
                  <w:tcBorders/>
                </w:tcPr>
                <w:p>
                  <w:pPr>
                    <w:pStyle w:val="Normal"/>
                    <w:autoSpaceDE w:val="false"/>
                    <w:rPr>
                      <w:rFonts w:eastAsia="Calibri"/>
                      <w:color w:val="000000"/>
                      <w:sz w:val="23"/>
                      <w:szCs w:val="23"/>
                      <w:lang w:eastAsia="en-US"/>
                    </w:rPr>
                  </w:pPr>
                  <w:r>
                    <w:rPr>
                      <w:rFonts w:eastAsia="Calibri"/>
                      <w:color w:val="000000"/>
                      <w:sz w:val="23"/>
                      <w:szCs w:val="23"/>
                      <w:lang w:eastAsia="en-US"/>
                    </w:rPr>
                    <w:t xml:space="preserve">Количество общеобразовательных организаций с низкими результатами обучения и общеобразовательных организаций, функционирующих в неблагоприятных социальных условиях, вовлеченных в сетевое </w:t>
                  </w:r>
                </w:p>
              </w:tc>
            </w:tr>
          </w:tbl>
          <w:p>
            <w:pPr>
              <w:pStyle w:val="Normal"/>
              <w:autoSpaceDE w:val="false"/>
              <w:rPr>
                <w:color w:val="000000"/>
                <w:sz w:val="23"/>
                <w:szCs w:val="23"/>
              </w:rPr>
            </w:pPr>
            <w:r>
              <w:rPr>
                <w:color w:val="000000"/>
                <w:sz w:val="23"/>
                <w:szCs w:val="23"/>
              </w:rPr>
              <w:t xml:space="preserve"> </w:t>
            </w:r>
            <w:r>
              <w:rPr>
                <w:color w:val="000000"/>
                <w:sz w:val="23"/>
                <w:szCs w:val="23"/>
              </w:rPr>
              <w:t xml:space="preserve">взаимодействие с общеобразовательными организациями,    имеющими стабильные (высокие) образовательные  результаты, единиц </w:t>
            </w:r>
          </w:p>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1</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1</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2</w:t>
            </w:r>
          </w:p>
        </w:tc>
        <w:tc>
          <w:tcPr>
            <w:tcW w:w="2481" w:type="dxa"/>
            <w:tcBorders>
              <w:top w:val="single" w:sz="4" w:space="0" w:color="000000"/>
              <w:left w:val="single" w:sz="4" w:space="0" w:color="000000"/>
              <w:bottom w:val="single" w:sz="4" w:space="0" w:color="000000"/>
              <w:right w:val="single" w:sz="4" w:space="0" w:color="000000"/>
            </w:tcBorders>
          </w:tcPr>
          <w:tbl>
            <w:tblPr>
              <w:tblW w:w="1884" w:type="dxa"/>
              <w:jc w:val="left"/>
              <w:tblInd w:w="0" w:type="dxa"/>
              <w:tblLayout w:type="fixed"/>
              <w:tblCellMar>
                <w:top w:w="0" w:type="dxa"/>
                <w:left w:w="108" w:type="dxa"/>
                <w:bottom w:w="0" w:type="dxa"/>
                <w:right w:w="108" w:type="dxa"/>
              </w:tblCellMar>
            </w:tblPr>
            <w:tblGrid>
              <w:gridCol w:w="1884"/>
            </w:tblGrid>
            <w:tr>
              <w:trPr>
                <w:trHeight w:val="247" w:hRule="atLeast"/>
              </w:trPr>
              <w:tc>
                <w:tcPr>
                  <w:tcW w:w="1884" w:type="dxa"/>
                  <w:tcBorders/>
                </w:tcPr>
                <w:p>
                  <w:pPr>
                    <w:pStyle w:val="Normal"/>
                    <w:autoSpaceDE w:val="false"/>
                    <w:rPr>
                      <w:rFonts w:eastAsia="Calibri"/>
                      <w:color w:val="000000"/>
                      <w:sz w:val="23"/>
                      <w:szCs w:val="23"/>
                      <w:lang w:eastAsia="en-US"/>
                    </w:rPr>
                  </w:pPr>
                  <w:r>
                    <w:rPr>
                      <w:rFonts w:eastAsia="Calibri"/>
                      <w:color w:val="000000"/>
                      <w:sz w:val="23"/>
                      <w:szCs w:val="23"/>
                      <w:lang w:eastAsia="en-US"/>
                    </w:rPr>
                    <w:t xml:space="preserve">ежегодно, </w:t>
                  </w:r>
                </w:p>
                <w:p>
                  <w:pPr>
                    <w:pStyle w:val="Normal"/>
                    <w:autoSpaceDE w:val="false"/>
                    <w:rPr>
                      <w:rFonts w:eastAsia="Calibri"/>
                      <w:color w:val="000000"/>
                      <w:sz w:val="23"/>
                      <w:szCs w:val="23"/>
                      <w:lang w:eastAsia="en-US"/>
                    </w:rPr>
                  </w:pPr>
                  <w:r>
                    <w:rPr>
                      <w:rFonts w:eastAsia="Calibri"/>
                      <w:color w:val="000000"/>
                      <w:sz w:val="23"/>
                      <w:szCs w:val="23"/>
                      <w:lang w:eastAsia="en-US"/>
                    </w:rPr>
                    <w:t xml:space="preserve">данные АО ИОО </w:t>
                  </w:r>
                </w:p>
              </w:tc>
            </w:tr>
          </w:tbl>
          <w:p>
            <w:pPr>
              <w:pStyle w:val="Normal"/>
              <w:autoSpaceDE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Количество стажировок на базе региональных инновационных площадок для педагогических работников, работающих в общеобразовательных организациях с низкими результатами обучения и в общеобразовательных организациях, функционирующих в неблагоприятных социальных условиях, единиц</w:t>
            </w:r>
          </w:p>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36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50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60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75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МОУО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9</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региональных конкурсов программ качества образования среди муниципальных образований и общеобразовательных организаций,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rPr>
              <w:t>1</w:t>
            </w:r>
            <w:r>
              <w:rPr>
                <w:sz w:val="24"/>
                <w:lang w:val="en-US"/>
              </w:rPr>
              <w:t>0</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Количество руководящих и педагогических работников общеобразовательных организаций с низкими результатами обучения и общеобразовательных организаций, функционирующих в неблагоприятных социальных условиях, прошедших повышение квалификации, человек</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не менее 1</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не менее 1</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lang w:val="en-US"/>
              </w:rPr>
            </w:pPr>
            <w:r>
              <w:rPr>
                <w:sz w:val="23"/>
                <w:szCs w:val="23"/>
                <w:lang w:val="en-US"/>
              </w:rPr>
              <w:t>11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Количество общеобразовательных организаций с низкими результатами обучения и общеобразовательных организаций, функционирующих в неблагоприятных социальных условиях, вовлеченных в методическую работу по повышению качества общего образования, единиц</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lang w:val="en-US"/>
              </w:rPr>
            </w:pPr>
            <w:r>
              <w:rPr>
                <w:sz w:val="23"/>
                <w:szCs w:val="23"/>
              </w:rPr>
              <w:t xml:space="preserve"> </w:t>
            </w:r>
            <w:r>
              <w:rPr>
                <w:sz w:val="23"/>
                <w:szCs w:val="23"/>
                <w:lang w:val="en-US"/>
              </w:rPr>
              <w:t>1</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lang w:val="en-US"/>
              </w:rPr>
            </w:pPr>
            <w:r>
              <w:rPr>
                <w:sz w:val="23"/>
                <w:szCs w:val="23"/>
                <w:lang w:val="en-US"/>
              </w:rPr>
              <w:t xml:space="preserve"> </w:t>
            </w:r>
            <w:r>
              <w:rPr>
                <w:sz w:val="23"/>
                <w:szCs w:val="23"/>
                <w:lang w:val="en-US"/>
              </w:rPr>
              <w:t>1</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lang w:val="en-US"/>
              </w:rPr>
            </w:pPr>
            <w:r>
              <w:rPr>
                <w:sz w:val="23"/>
                <w:szCs w:val="23"/>
                <w:lang w:val="en-US"/>
              </w:rPr>
              <w:t>1</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lang w:val="en-US"/>
              </w:rPr>
              <w:t>1</w:t>
            </w:r>
            <w:r>
              <w:rPr>
                <w:sz w:val="23"/>
                <w:szCs w:val="23"/>
              </w:rPr>
              <w:t xml:space="preserve">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МОУО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1</w:t>
            </w:r>
            <w:r>
              <w:rPr>
                <w:sz w:val="23"/>
                <w:szCs w:val="23"/>
                <w:lang w:val="en-US"/>
              </w:rPr>
              <w:t>2</w:t>
            </w:r>
            <w:r>
              <w:rPr>
                <w:sz w:val="23"/>
                <w:szCs w:val="23"/>
              </w:rPr>
              <w:t>.</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Количество мероприятий/участников научно-практической и образовательной направленности по вопросам повышения качества общего образования, единиц</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1/15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1/20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lang w:val="en-US"/>
              </w:rPr>
              <w:t>13</w:t>
            </w:r>
            <w:r>
              <w:rPr>
                <w:sz w:val="24"/>
              </w:rPr>
              <w:t xml:space="preserve"> </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Количество общеобразовательных организаций, прошедших командное обучение, единиц</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0</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2481" w:type="dxa"/>
            <w:tcBorders>
              <w:top w:val="single" w:sz="4" w:space="0" w:color="000000"/>
              <w:left w:val="single" w:sz="4" w:space="0" w:color="000000"/>
              <w:bottom w:val="single" w:sz="4" w:space="0" w:color="000000"/>
              <w:right w:val="single" w:sz="4" w:space="0" w:color="000000"/>
            </w:tcBorders>
          </w:tcPr>
          <w:tbl>
            <w:tblPr>
              <w:tblW w:w="1884" w:type="dxa"/>
              <w:jc w:val="left"/>
              <w:tblInd w:w="0" w:type="dxa"/>
              <w:tblLayout w:type="fixed"/>
              <w:tblCellMar>
                <w:top w:w="0" w:type="dxa"/>
                <w:left w:w="108" w:type="dxa"/>
                <w:bottom w:w="0" w:type="dxa"/>
                <w:right w:w="108" w:type="dxa"/>
              </w:tblCellMar>
            </w:tblPr>
            <w:tblGrid>
              <w:gridCol w:w="1884"/>
            </w:tblGrid>
            <w:tr>
              <w:trPr>
                <w:trHeight w:val="247" w:hRule="atLeast"/>
              </w:trPr>
              <w:tc>
                <w:tcPr>
                  <w:tcW w:w="1884" w:type="dxa"/>
                  <w:tcBorders/>
                </w:tcPr>
                <w:p>
                  <w:pPr>
                    <w:pStyle w:val="Normal"/>
                    <w:autoSpaceDE w:val="false"/>
                    <w:rPr>
                      <w:rFonts w:eastAsia="Calibri"/>
                      <w:color w:val="000000"/>
                      <w:sz w:val="23"/>
                      <w:szCs w:val="23"/>
                      <w:lang w:eastAsia="en-US"/>
                    </w:rPr>
                  </w:pPr>
                  <w:r>
                    <w:rPr>
                      <w:rFonts w:eastAsia="Calibri"/>
                      <w:color w:val="000000"/>
                      <w:sz w:val="23"/>
                      <w:szCs w:val="23"/>
                      <w:lang w:eastAsia="en-US"/>
                    </w:rPr>
                    <w:t xml:space="preserve">ежегодно, </w:t>
                  </w:r>
                </w:p>
                <w:p>
                  <w:pPr>
                    <w:pStyle w:val="Normal"/>
                    <w:autoSpaceDE w:val="false"/>
                    <w:rPr>
                      <w:rFonts w:eastAsia="Calibri"/>
                      <w:color w:val="000000"/>
                      <w:sz w:val="23"/>
                      <w:szCs w:val="23"/>
                      <w:lang w:eastAsia="en-US"/>
                    </w:rPr>
                  </w:pPr>
                  <w:r>
                    <w:rPr>
                      <w:rFonts w:eastAsia="Calibri"/>
                      <w:color w:val="000000"/>
                      <w:sz w:val="23"/>
                      <w:szCs w:val="23"/>
                      <w:lang w:eastAsia="en-US"/>
                    </w:rPr>
                    <w:t xml:space="preserve">данные АО ИОО </w:t>
                  </w:r>
                </w:p>
              </w:tc>
            </w:tr>
          </w:tbl>
          <w:p>
            <w:pPr>
              <w:pStyle w:val="Normal"/>
              <w:autoSpaceDE w:val="false"/>
              <w:rPr>
                <w:color w:val="000000"/>
                <w:sz w:val="23"/>
                <w:szCs w:val="23"/>
              </w:rPr>
            </w:pPr>
            <w:r>
              <w:rPr>
                <w:color w:val="000000"/>
                <w:sz w:val="23"/>
                <w:szCs w:val="23"/>
              </w:rPr>
            </w:r>
          </w:p>
        </w:tc>
      </w:tr>
      <w:tr>
        <w:trPr>
          <w:cantSplit w:val="true"/>
        </w:trPr>
        <w:tc>
          <w:tcPr>
            <w:tcW w:w="14570" w:type="dxa"/>
            <w:gridSpan w:val="7"/>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center"/>
              <w:rPr>
                <w:color w:val="000000"/>
                <w:sz w:val="23"/>
                <w:szCs w:val="23"/>
              </w:rPr>
            </w:pPr>
            <w:r>
              <w:rPr>
                <w:color w:val="000000"/>
                <w:sz w:val="23"/>
                <w:szCs w:val="23"/>
              </w:rPr>
            </w:r>
          </w:p>
          <w:p>
            <w:pPr>
              <w:pStyle w:val="Normal"/>
              <w:autoSpaceDE w:val="false"/>
              <w:jc w:val="center"/>
              <w:rPr>
                <w:color w:val="000000"/>
                <w:sz w:val="23"/>
                <w:szCs w:val="23"/>
              </w:rPr>
            </w:pPr>
            <w:r>
              <w:rPr>
                <w:b/>
                <w:bCs/>
                <w:color w:val="000000"/>
                <w:sz w:val="23"/>
                <w:szCs w:val="23"/>
              </w:rPr>
              <w:t>Подпрограмма 1.3. Система выявления, поддержки и развития способностей и талантов у детей и молодежи</w:t>
            </w:r>
          </w:p>
          <w:p>
            <w:pPr>
              <w:pStyle w:val="Normal"/>
              <w:autoSpaceDE w:val="false"/>
              <w:jc w:val="center"/>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shd w:fill="FFFFFF" w:val="clear"/>
              </w:rPr>
              <w:t>Численность</w:t>
            </w:r>
            <w:r>
              <w:rPr>
                <w:color w:val="000000"/>
                <w:sz w:val="23"/>
                <w:szCs w:val="23"/>
              </w:rPr>
              <w:t xml:space="preserve"> обучающихся общеобразовательных организаций, принявших участие во всероссийской олимпиаде школьников, человек: </w:t>
            </w:r>
          </w:p>
          <w:p>
            <w:pPr>
              <w:pStyle w:val="Normal"/>
              <w:autoSpaceDE w:val="false"/>
              <w:rPr>
                <w:color w:val="000000"/>
                <w:sz w:val="23"/>
                <w:szCs w:val="23"/>
              </w:rPr>
            </w:pPr>
            <w:r>
              <w:rPr>
                <w:color w:val="000000"/>
                <w:sz w:val="23"/>
                <w:szCs w:val="23"/>
              </w:rPr>
              <w:t xml:space="preserve">школьный этап, </w:t>
            </w:r>
          </w:p>
          <w:p>
            <w:pPr>
              <w:pStyle w:val="Normal"/>
              <w:autoSpaceDE w:val="false"/>
              <w:rPr>
                <w:color w:val="000000"/>
                <w:sz w:val="23"/>
                <w:szCs w:val="23"/>
              </w:rPr>
            </w:pPr>
            <w:r>
              <w:rPr>
                <w:color w:val="000000"/>
                <w:sz w:val="23"/>
                <w:szCs w:val="23"/>
              </w:rPr>
              <w:t xml:space="preserve">муниципальный этап </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right"/>
              <w:rPr>
                <w:color w:val="000000"/>
                <w:sz w:val="24"/>
                <w:szCs w:val="23"/>
              </w:rPr>
            </w:pPr>
            <w:r>
              <w:rPr>
                <w:color w:val="000000"/>
                <w:sz w:val="24"/>
                <w:szCs w:val="23"/>
              </w:rPr>
            </w:r>
          </w:p>
          <w:p>
            <w:pPr>
              <w:pStyle w:val="Normal"/>
              <w:jc w:val="right"/>
              <w:rPr>
                <w:sz w:val="24"/>
              </w:rPr>
            </w:pPr>
            <w:r>
              <w:rPr>
                <w:sz w:val="24"/>
              </w:rPr>
            </w:r>
          </w:p>
          <w:p>
            <w:pPr>
              <w:pStyle w:val="Normal"/>
              <w:jc w:val="right"/>
              <w:rPr>
                <w:sz w:val="24"/>
              </w:rPr>
            </w:pPr>
            <w:r>
              <w:rPr>
                <w:sz w:val="24"/>
              </w:rPr>
            </w:r>
          </w:p>
          <w:p>
            <w:pPr>
              <w:pStyle w:val="Normal"/>
              <w:jc w:val="right"/>
              <w:rPr>
                <w:sz w:val="24"/>
              </w:rPr>
            </w:pPr>
            <w:r>
              <w:rPr>
                <w:sz w:val="24"/>
              </w:rPr>
              <w:t>280</w:t>
            </w:r>
          </w:p>
          <w:p>
            <w:pPr>
              <w:pStyle w:val="Normal"/>
              <w:jc w:val="right"/>
              <w:rPr>
                <w:sz w:val="24"/>
              </w:rPr>
            </w:pPr>
            <w:r>
              <w:rPr>
                <w:sz w:val="24"/>
              </w:rPr>
              <w:t>110</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right"/>
              <w:rPr>
                <w:sz w:val="24"/>
              </w:rPr>
            </w:pPr>
            <w:r>
              <w:rPr>
                <w:sz w:val="24"/>
              </w:rPr>
            </w:r>
          </w:p>
          <w:p>
            <w:pPr>
              <w:pStyle w:val="Normal"/>
              <w:jc w:val="right"/>
              <w:rPr>
                <w:sz w:val="24"/>
              </w:rPr>
            </w:pPr>
            <w:r>
              <w:rPr>
                <w:sz w:val="24"/>
              </w:rPr>
            </w:r>
          </w:p>
          <w:p>
            <w:pPr>
              <w:pStyle w:val="Normal"/>
              <w:jc w:val="right"/>
              <w:rPr>
                <w:sz w:val="24"/>
              </w:rPr>
            </w:pPr>
            <w:r>
              <w:rPr>
                <w:sz w:val="24"/>
              </w:rPr>
            </w:r>
          </w:p>
          <w:p>
            <w:pPr>
              <w:pStyle w:val="Normal"/>
              <w:jc w:val="right"/>
              <w:rPr>
                <w:sz w:val="24"/>
              </w:rPr>
            </w:pPr>
            <w:r>
              <w:rPr>
                <w:sz w:val="24"/>
              </w:rPr>
              <w:t>280</w:t>
            </w:r>
          </w:p>
          <w:p>
            <w:pPr>
              <w:pStyle w:val="Normal"/>
              <w:jc w:val="right"/>
              <w:rPr>
                <w:sz w:val="24"/>
              </w:rPr>
            </w:pPr>
            <w:r>
              <w:rPr>
                <w:sz w:val="24"/>
              </w:rPr>
              <w:t>110</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right"/>
              <w:rPr>
                <w:sz w:val="24"/>
              </w:rPr>
            </w:pPr>
            <w:r>
              <w:rPr>
                <w:sz w:val="24"/>
              </w:rPr>
            </w:r>
          </w:p>
          <w:p>
            <w:pPr>
              <w:pStyle w:val="Normal"/>
              <w:jc w:val="right"/>
              <w:rPr>
                <w:sz w:val="24"/>
              </w:rPr>
            </w:pPr>
            <w:r>
              <w:rPr>
                <w:sz w:val="24"/>
              </w:rPr>
            </w:r>
          </w:p>
          <w:p>
            <w:pPr>
              <w:pStyle w:val="Normal"/>
              <w:jc w:val="right"/>
              <w:rPr>
                <w:sz w:val="24"/>
              </w:rPr>
            </w:pPr>
            <w:r>
              <w:rPr>
                <w:sz w:val="24"/>
              </w:rPr>
            </w:r>
          </w:p>
          <w:p>
            <w:pPr>
              <w:pStyle w:val="Normal"/>
              <w:jc w:val="right"/>
              <w:rPr>
                <w:sz w:val="24"/>
              </w:rPr>
            </w:pPr>
            <w:r>
              <w:rPr>
                <w:sz w:val="24"/>
              </w:rPr>
              <w:t>280</w:t>
            </w:r>
          </w:p>
          <w:p>
            <w:pPr>
              <w:pStyle w:val="Normal"/>
              <w:jc w:val="right"/>
              <w:rPr>
                <w:sz w:val="24"/>
              </w:rPr>
            </w:pPr>
            <w:r>
              <w:rPr>
                <w:sz w:val="24"/>
              </w:rPr>
              <w:t>110</w:t>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right"/>
              <w:rPr>
                <w:sz w:val="24"/>
              </w:rPr>
            </w:pPr>
            <w:r>
              <w:rPr>
                <w:sz w:val="24"/>
              </w:rPr>
            </w:r>
          </w:p>
          <w:p>
            <w:pPr>
              <w:pStyle w:val="Normal"/>
              <w:jc w:val="right"/>
              <w:rPr>
                <w:sz w:val="24"/>
              </w:rPr>
            </w:pPr>
            <w:r>
              <w:rPr>
                <w:sz w:val="24"/>
              </w:rPr>
            </w:r>
          </w:p>
          <w:p>
            <w:pPr>
              <w:pStyle w:val="Normal"/>
              <w:jc w:val="right"/>
              <w:rPr>
                <w:sz w:val="24"/>
              </w:rPr>
            </w:pPr>
            <w:r>
              <w:rPr>
                <w:sz w:val="24"/>
              </w:rPr>
            </w:r>
          </w:p>
          <w:p>
            <w:pPr>
              <w:pStyle w:val="Normal"/>
              <w:jc w:val="right"/>
              <w:rPr>
                <w:sz w:val="24"/>
              </w:rPr>
            </w:pPr>
            <w:r>
              <w:rPr>
                <w:sz w:val="24"/>
              </w:rPr>
              <w:t>280</w:t>
            </w:r>
          </w:p>
          <w:p>
            <w:pPr>
              <w:pStyle w:val="Normal"/>
              <w:jc w:val="right"/>
              <w:rPr>
                <w:sz w:val="24"/>
              </w:rPr>
            </w:pPr>
            <w:r>
              <w:rPr>
                <w:sz w:val="24"/>
              </w:rPr>
              <w:t>110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анализ проведения всероссийской олимпиады школьников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мероприятий муниципального уровня, направленных на поддержку и развитие способностей и талантов у детей и молодежи (в том числе у обучающихся с ОВЗ),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данные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обучающихся, принявших участие в мероприятиях муниципального уровня, направленных на поддержку и развитие способностей и талантов у детей и молодежи (в том числе у обучающихся с ОВЗ),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данные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одаренных детей и талантливой молодежи, обучающихся по индивидуальным образовательным маршрутам,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4</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6</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8</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10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центра «Созвездие», </w:t>
            </w:r>
          </w:p>
          <w:p>
            <w:pPr>
              <w:pStyle w:val="Normal"/>
              <w:autoSpaceDE w:val="false"/>
              <w:rPr>
                <w:color w:val="000000"/>
                <w:sz w:val="23"/>
                <w:szCs w:val="23"/>
              </w:rPr>
            </w:pPr>
            <w:r>
              <w:rPr>
                <w:color w:val="000000"/>
                <w:sz w:val="23"/>
                <w:szCs w:val="23"/>
              </w:rPr>
              <w:t xml:space="preserve">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разработанных программ, направленных на развитие способностей у обучающихся классов с углубленным изучением отдельных предметов, профильных (предпрофильных классов), единиц </w:t>
            </w:r>
          </w:p>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1</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1</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2</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2</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центра «Созвездие»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обучающихся профильных классов, набравших по профильным предметам высокие баллы при прохождении единого государственного экзамена,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3"/>
                <w:szCs w:val="23"/>
              </w:rPr>
              <w:t xml:space="preserve">9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3"/>
                <w:szCs w:val="23"/>
              </w:rPr>
              <w:t xml:space="preserve">12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3"/>
                <w:szCs w:val="23"/>
              </w:rPr>
              <w:t xml:space="preserve">15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результаты мониторинга министерства образования Архангельской области (далее – министерство), данные РИС ГИА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обучающихся в возрасте от 5 до 18 лет, охваченных дополнительным образованием,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75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77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78,5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80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ежемесячно, данные ФГИС ДО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обучающихся, принявших участие в программах профильных смен  (в том числе с применением дистанционных образовательных технологий) в центрах для одаренных детей,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 </w:t>
            </w:r>
            <w:r>
              <w:rPr>
                <w:sz w:val="23"/>
                <w:szCs w:val="23"/>
                <w:lang w:val="en-US"/>
              </w:rPr>
              <w:t>3</w:t>
            </w:r>
            <w:r>
              <w:rPr>
                <w:sz w:val="23"/>
                <w:szCs w:val="23"/>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3"/>
                <w:szCs w:val="23"/>
              </w:rPr>
              <w:t xml:space="preserve">4 </w:t>
            </w:r>
            <w:r>
              <w:rPr>
                <w:sz w:val="23"/>
                <w:szCs w:val="23"/>
                <w:lang w:val="en-US"/>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5 </w:t>
            </w:r>
            <w:r>
              <w:rPr>
                <w:sz w:val="23"/>
                <w:szCs w:val="23"/>
                <w:lang w:val="en-US"/>
              </w:rPr>
              <w:t xml:space="preserve"> </w:t>
            </w:r>
            <w:r>
              <w:rPr>
                <w:sz w:val="23"/>
                <w:szCs w:val="23"/>
              </w:rPr>
              <w:t xml:space="preserve">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6 </w:t>
            </w:r>
            <w:r>
              <w:rPr>
                <w:sz w:val="23"/>
                <w:szCs w:val="23"/>
                <w:lang w:val="en-US"/>
              </w:rPr>
              <w:t xml:space="preserve"> </w:t>
            </w:r>
            <w:r>
              <w:rPr>
                <w:sz w:val="23"/>
                <w:szCs w:val="23"/>
              </w:rPr>
              <w:t xml:space="preserve">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центра </w:t>
            </w:r>
          </w:p>
          <w:p>
            <w:pPr>
              <w:pStyle w:val="Normal"/>
              <w:autoSpaceDE w:val="false"/>
              <w:rPr>
                <w:color w:val="000000"/>
                <w:sz w:val="23"/>
                <w:szCs w:val="23"/>
              </w:rPr>
            </w:pPr>
            <w:r>
              <w:rPr>
                <w:color w:val="000000"/>
                <w:sz w:val="23"/>
                <w:szCs w:val="23"/>
              </w:rPr>
              <w:t xml:space="preserve">«Созвездие» </w:t>
            </w:r>
          </w:p>
          <w:p>
            <w:pPr>
              <w:pStyle w:val="Normal"/>
              <w:autoSpaceDE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9</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обучающихся, включенных в государственный информационный ресурс о детях, проявивших выдающиеся способности (далее – ГИР),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lang w:val="en-US"/>
              </w:rPr>
            </w:pPr>
            <w:r>
              <w:rPr>
                <w:sz w:val="23"/>
                <w:szCs w:val="23"/>
                <w:lang w:val="en-US"/>
              </w:rPr>
              <w:t>0</w:t>
            </w:r>
            <w:r>
              <w:rPr>
                <w:sz w:val="23"/>
                <w:szCs w:val="23"/>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1</w:t>
            </w:r>
            <w:r>
              <w:rPr>
                <w:sz w:val="23"/>
                <w:szCs w:val="23"/>
                <w:lang w:val="en-US"/>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lang w:val="en-US"/>
              </w:rPr>
              <w:t>5</w:t>
            </w:r>
            <w:r>
              <w:rPr>
                <w:sz w:val="23"/>
                <w:szCs w:val="23"/>
              </w:rPr>
              <w:t xml:space="preserve">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центра «Созвездие», ГИР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10</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обучающихся, получивших поощрения, премии, гранты для поддержки одаренных детей и талантливой молодежи,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8</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11</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данные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11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педагогических работников, повысивших уровень профессиональных компетенций в области поддержки и развития способностей и талантов у детей и молодежи,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12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одаренных детей и талантливой молодежи, охваченных психолого-педагогическим сопровождением,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20</w:t>
            </w:r>
            <w:r>
              <w:rPr>
                <w:sz w:val="23"/>
                <w:szCs w:val="23"/>
                <w:lang w:val="en-US"/>
              </w:rPr>
              <w:t xml:space="preserve"> </w:t>
            </w:r>
            <w:r>
              <w:rPr>
                <w:sz w:val="23"/>
                <w:szCs w:val="23"/>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25</w:t>
            </w:r>
            <w:r>
              <w:rPr>
                <w:sz w:val="23"/>
                <w:szCs w:val="23"/>
                <w:lang w:val="en-US"/>
              </w:rPr>
              <w:t xml:space="preserve"> </w:t>
            </w:r>
            <w:r>
              <w:rPr>
                <w:sz w:val="23"/>
                <w:szCs w:val="23"/>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30</w:t>
            </w:r>
            <w:r>
              <w:rPr>
                <w:sz w:val="23"/>
                <w:szCs w:val="23"/>
                <w:lang w:val="en-US"/>
              </w:rPr>
              <w:t xml:space="preserve"> </w:t>
            </w:r>
            <w:r>
              <w:rPr>
                <w:sz w:val="23"/>
                <w:szCs w:val="23"/>
              </w:rPr>
              <w:t xml:space="preserve">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35</w:t>
            </w:r>
            <w:r>
              <w:rPr>
                <w:sz w:val="23"/>
                <w:szCs w:val="23"/>
                <w:lang w:val="en-US"/>
              </w:rPr>
              <w:t xml:space="preserve"> </w:t>
            </w:r>
            <w:r>
              <w:rPr>
                <w:sz w:val="23"/>
                <w:szCs w:val="23"/>
              </w:rPr>
              <w:t xml:space="preserve">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центра «Созвездие»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13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мероприятий для педагогических работников, занимающихся вопросами выявления, поддержки и развития способностей и талантов у детей и молодежи,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центра «Созвездие», государственного бюджетного образовательного учреждения дополнительного образования Архангельской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lang w:val="en-US"/>
              </w:rPr>
              <w:t>14</w:t>
            </w:r>
            <w:r>
              <w:rPr>
                <w:sz w:val="24"/>
              </w:rPr>
              <w:t xml:space="preserve"> </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образовательных организаций, охваченных мониторингом муниципальных показателей по поддержке и развитию способностей и талантов у детей и молодежи (в том числе у обучающихся с ОВЗ),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14570" w:type="dxa"/>
            <w:gridSpan w:val="7"/>
            <w:tcBorders>
              <w:top w:val="single" w:sz="4" w:space="0" w:color="000000"/>
              <w:left w:val="single" w:sz="4" w:space="0" w:color="000000"/>
              <w:bottom w:val="single" w:sz="4" w:space="0" w:color="000000"/>
              <w:right w:val="single" w:sz="4" w:space="0" w:color="000000"/>
            </w:tcBorders>
          </w:tcPr>
          <w:p>
            <w:pPr>
              <w:pStyle w:val="Normal"/>
              <w:autoSpaceDE w:val="false"/>
              <w:jc w:val="center"/>
              <w:rPr>
                <w:color w:val="000000"/>
                <w:sz w:val="23"/>
                <w:szCs w:val="23"/>
              </w:rPr>
            </w:pPr>
            <w:r>
              <w:rPr>
                <w:b/>
                <w:bCs/>
                <w:color w:val="000000"/>
                <w:sz w:val="23"/>
                <w:szCs w:val="23"/>
              </w:rPr>
              <w:t>Подпрограмма 1.4. Система работы по самоопределению и профессиональной ориентации обучающихся</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6239" w:type="dxa"/>
            <w:tcBorders>
              <w:top w:val="single" w:sz="4" w:space="0" w:color="000000"/>
              <w:left w:val="single" w:sz="4" w:space="0" w:color="000000"/>
              <w:bottom w:val="single" w:sz="4" w:space="0" w:color="000000"/>
              <w:right w:val="single" w:sz="4" w:space="0" w:color="000000"/>
            </w:tcBorders>
          </w:tcPr>
          <w:tbl>
            <w:tblPr>
              <w:tblW w:w="6023" w:type="dxa"/>
              <w:jc w:val="left"/>
              <w:tblInd w:w="0" w:type="dxa"/>
              <w:tblLayout w:type="fixed"/>
              <w:tblCellMar>
                <w:top w:w="0" w:type="dxa"/>
                <w:left w:w="108" w:type="dxa"/>
                <w:bottom w:w="0" w:type="dxa"/>
                <w:right w:w="108" w:type="dxa"/>
              </w:tblCellMar>
            </w:tblPr>
            <w:tblGrid>
              <w:gridCol w:w="6023"/>
            </w:tblGrid>
            <w:tr>
              <w:trPr>
                <w:trHeight w:val="1075" w:hRule="atLeast"/>
              </w:trPr>
              <w:tc>
                <w:tcPr>
                  <w:tcW w:w="6023" w:type="dxa"/>
                  <w:tcBorders/>
                </w:tcPr>
                <w:p>
                  <w:pPr>
                    <w:pStyle w:val="Normal"/>
                    <w:autoSpaceDE w:val="false"/>
                    <w:rPr>
                      <w:rFonts w:eastAsia="Calibri"/>
                      <w:color w:val="000000"/>
                      <w:sz w:val="23"/>
                      <w:szCs w:val="23"/>
                      <w:lang w:eastAsia="en-US"/>
                    </w:rPr>
                  </w:pPr>
                  <w:r>
                    <w:rPr>
                      <w:rFonts w:eastAsia="Calibri"/>
                      <w:color w:val="000000"/>
                      <w:sz w:val="23"/>
                      <w:szCs w:val="23"/>
                      <w:lang w:eastAsia="en-US"/>
                    </w:rPr>
                    <w:t xml:space="preserve">Количество обучающихся образовательных организаций и их родителей (законных представителей), получивших профориентационную информацию в региональном центре содействия профессиональному самоопределению обучающихся Архангельской области (далее – региональный центр), человек </w:t>
                  </w:r>
                </w:p>
              </w:tc>
            </w:tr>
          </w:tbl>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right"/>
              <w:rPr>
                <w:color w:val="000000"/>
                <w:sz w:val="24"/>
                <w:szCs w:val="23"/>
              </w:rPr>
            </w:pPr>
            <w:r>
              <w:rPr>
                <w:color w:val="000000"/>
                <w:sz w:val="24"/>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right"/>
              <w:rPr>
                <w:sz w:val="24"/>
              </w:rPr>
            </w:pPr>
            <w:r>
              <w:rPr>
                <w:sz w:val="24"/>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right"/>
              <w:rPr>
                <w:sz w:val="24"/>
              </w:rPr>
            </w:pPr>
            <w:r>
              <w:rPr>
                <w:sz w:val="24"/>
              </w:rPr>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right"/>
              <w:rPr>
                <w:sz w:val="24"/>
              </w:rPr>
            </w:pPr>
            <w:r>
              <w:rPr>
                <w:sz w:val="24"/>
              </w:rPr>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обучающихся общеобразовательных организаций, в том числе обучающихся с ОВЗ, получивших профориентационную информацию в региональном центре, процент </w:t>
            </w:r>
          </w:p>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10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10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10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10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родителей выпускников общеобразовательных организаций, получивших профориентационную информацию в региональном центре,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12</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12</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12</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12</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4</w:t>
            </w:r>
          </w:p>
        </w:tc>
        <w:tc>
          <w:tcPr>
            <w:tcW w:w="6239" w:type="dxa"/>
            <w:tcBorders>
              <w:top w:val="single" w:sz="4" w:space="0" w:color="000000"/>
              <w:left w:val="single" w:sz="4" w:space="0" w:color="000000"/>
              <w:bottom w:val="single" w:sz="4" w:space="0" w:color="000000"/>
              <w:right w:val="single" w:sz="4" w:space="0" w:color="000000"/>
            </w:tcBorders>
          </w:tcPr>
          <w:tbl>
            <w:tblPr>
              <w:tblW w:w="6023" w:type="dxa"/>
              <w:jc w:val="left"/>
              <w:tblInd w:w="0" w:type="dxa"/>
              <w:tblLayout w:type="fixed"/>
              <w:tblCellMar>
                <w:top w:w="0" w:type="dxa"/>
                <w:left w:w="108" w:type="dxa"/>
                <w:bottom w:w="0" w:type="dxa"/>
                <w:right w:w="108" w:type="dxa"/>
              </w:tblCellMar>
            </w:tblPr>
            <w:tblGrid>
              <w:gridCol w:w="6023"/>
            </w:tblGrid>
            <w:tr>
              <w:trPr>
                <w:trHeight w:val="661" w:hRule="atLeast"/>
              </w:trPr>
              <w:tc>
                <w:tcPr>
                  <w:tcW w:w="6023" w:type="dxa"/>
                  <w:tcBorders/>
                </w:tcPr>
                <w:p>
                  <w:pPr>
                    <w:pStyle w:val="Normal"/>
                    <w:autoSpaceDE w:val="false"/>
                    <w:rPr>
                      <w:rFonts w:eastAsia="Calibri"/>
                      <w:color w:val="000000"/>
                      <w:sz w:val="23"/>
                      <w:szCs w:val="23"/>
                      <w:lang w:eastAsia="en-US"/>
                    </w:rPr>
                  </w:pPr>
                  <w:r>
                    <w:rPr>
                      <w:rFonts w:eastAsia="Calibri"/>
                      <w:color w:val="000000"/>
                      <w:sz w:val="23"/>
                      <w:szCs w:val="23"/>
                      <w:lang w:eastAsia="en-US"/>
                    </w:rPr>
                    <w:t xml:space="preserve">Доля обучающихся 9-х и 11-х классов, поступивших в профессиональные образовательные организации и организации высшего образования по профилю обучения, процент </w:t>
                  </w:r>
                </w:p>
              </w:tc>
            </w:tr>
          </w:tbl>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результаты мониторинга министерства, РИС ГИА </w:t>
            </w:r>
          </w:p>
        </w:tc>
      </w:tr>
      <w:tr>
        <w:trPr>
          <w:trHeight w:val="1182"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выпускников 9-х/ 11-х классов, поступивших в профессиональные образовательные организации и образовательные организации высшего образования,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50/90</w:t>
              <w:b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50/90</w:t>
              <w:b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50/90</w:t>
              <w:br/>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50/90</w:t>
              <w:br/>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общеобразовательных организаций, имеющих профильные предпрофессиональные классы,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lang w:val="en-US"/>
              </w:rPr>
              <w:t>0</w:t>
            </w:r>
            <w:r>
              <w:rPr>
                <w:sz w:val="23"/>
                <w:szCs w:val="23"/>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3"/>
                <w:szCs w:val="23"/>
                <w:lang w:val="en-US"/>
              </w:rPr>
              <w:t>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lang w:val="en-US"/>
              </w:rPr>
              <w:t>1</w:t>
            </w:r>
            <w:r>
              <w:rPr>
                <w:sz w:val="23"/>
                <w:szCs w:val="23"/>
              </w:rPr>
              <w:t xml:space="preserve">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lang w:val="en-US"/>
              </w:rPr>
              <w:t>1</w:t>
            </w:r>
            <w:r>
              <w:rPr>
                <w:sz w:val="23"/>
                <w:szCs w:val="23"/>
              </w:rPr>
              <w:t xml:space="preserve">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результаты мониторинга министерства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выпускников профильных предпрофессиональных классов, продолживших обучение в профессиональных образовательных организациях и организациях высшего образования, по направлению деятельности класса,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lang w:val="en-US"/>
              </w:rPr>
            </w:pPr>
            <w:r>
              <w:rPr>
                <w:sz w:val="23"/>
                <w:szCs w:val="23"/>
              </w:rPr>
              <w:t xml:space="preserve">15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lang w:val="en-US"/>
              </w:rPr>
            </w:pPr>
            <w:r>
              <w:rPr>
                <w:sz w:val="23"/>
                <w:szCs w:val="23"/>
              </w:rPr>
              <w:t xml:space="preserve">20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lang w:val="en-US"/>
              </w:rPr>
            </w:pPr>
            <w:r>
              <w:rPr>
                <w:sz w:val="23"/>
                <w:szCs w:val="23"/>
              </w:rPr>
              <w:t xml:space="preserve">25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lang w:val="en-US"/>
              </w:rPr>
            </w:pPr>
            <w:r>
              <w:rPr>
                <w:sz w:val="23"/>
                <w:szCs w:val="23"/>
              </w:rPr>
              <w:t xml:space="preserve">30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результаты мониторинга министерства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lang w:val="en-US"/>
              </w:rPr>
            </w:pPr>
            <w:r>
              <w:rPr>
                <w:sz w:val="24"/>
                <w:lang w:val="en-US"/>
              </w:rPr>
              <w:t>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профориентационных мероприятий для обучающихся образовательных организаций, родителей (законных представителей) обучающихся, педагогических работников,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lang w:val="en-US"/>
              </w:rPr>
            </w:pPr>
            <w:r>
              <w:rPr>
                <w:sz w:val="23"/>
                <w:szCs w:val="23"/>
              </w:rPr>
              <w:t>не менее 5</w:t>
            </w:r>
            <w:r>
              <w:rPr>
                <w:sz w:val="23"/>
                <w:szCs w:val="23"/>
                <w:lang w:val="en-US"/>
              </w:rPr>
              <w:t xml:space="preserve"> </w:t>
            </w:r>
            <w:r>
              <w:rPr>
                <w:sz w:val="23"/>
                <w:szCs w:val="23"/>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lang w:val="en-US"/>
              </w:rPr>
            </w:pPr>
            <w:r>
              <w:rPr>
                <w:sz w:val="23"/>
                <w:szCs w:val="23"/>
              </w:rPr>
              <w:t>не менее 5</w:t>
            </w:r>
            <w:r>
              <w:rPr>
                <w:sz w:val="23"/>
                <w:szCs w:val="23"/>
                <w:lang w:val="en-US"/>
              </w:rPr>
              <w:t xml:space="preserve"> </w:t>
            </w:r>
            <w:r>
              <w:rPr>
                <w:sz w:val="23"/>
                <w:szCs w:val="23"/>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lang w:val="en-US"/>
              </w:rPr>
            </w:pPr>
            <w:r>
              <w:rPr>
                <w:sz w:val="23"/>
                <w:szCs w:val="23"/>
              </w:rPr>
              <w:t>не менее 5</w:t>
            </w:r>
            <w:r>
              <w:rPr>
                <w:sz w:val="23"/>
                <w:szCs w:val="23"/>
                <w:lang w:val="en-US"/>
              </w:rPr>
              <w:t xml:space="preserve">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lang w:val="en-US"/>
              </w:rPr>
            </w:pPr>
            <w:r>
              <w:rPr>
                <w:sz w:val="23"/>
                <w:szCs w:val="23"/>
              </w:rPr>
              <w:t>не менее 5</w:t>
            </w:r>
            <w:r>
              <w:rPr>
                <w:sz w:val="23"/>
                <w:szCs w:val="23"/>
                <w:lang w:val="en-US"/>
              </w:rPr>
              <w:t xml:space="preserve"> </w:t>
            </w:r>
            <w:r>
              <w:rPr>
                <w:sz w:val="23"/>
                <w:szCs w:val="23"/>
              </w:rPr>
              <w:t xml:space="preserve">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данные АО ИОО, данные Управления образования</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обучающихся, получивших психолого-педагогическую поддержку, консультационную помощь, в том числе диагностическую помощь в вопросах профессиональной ориентации,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20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20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не менее</w:t>
            </w:r>
          </w:p>
          <w:p>
            <w:pPr>
              <w:pStyle w:val="Normal"/>
              <w:jc w:val="center"/>
              <w:rPr>
                <w:sz w:val="23"/>
                <w:szCs w:val="23"/>
              </w:rPr>
            </w:pPr>
            <w:r>
              <w:rPr>
                <w:sz w:val="23"/>
                <w:szCs w:val="23"/>
              </w:rPr>
              <w:t xml:space="preserve"> </w:t>
            </w:r>
            <w:r>
              <w:rPr>
                <w:sz w:val="23"/>
                <w:szCs w:val="23"/>
              </w:rPr>
              <w:t xml:space="preserve">3 0  </w:t>
            </w:r>
          </w:p>
        </w:tc>
        <w:tc>
          <w:tcPr>
            <w:tcW w:w="1124"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не менее </w:t>
            </w:r>
          </w:p>
          <w:p>
            <w:pPr>
              <w:pStyle w:val="Normal"/>
              <w:jc w:val="center"/>
              <w:rPr>
                <w:sz w:val="23"/>
                <w:szCs w:val="23"/>
              </w:rPr>
            </w:pPr>
            <w:r>
              <w:rPr>
                <w:sz w:val="23"/>
                <w:szCs w:val="23"/>
              </w:rPr>
              <w:t xml:space="preserve">3 0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данные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Количество обучающихся общеобразовательных организаций, вовлеченных в раннюю профессиональную ориентацию</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Не менее 20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Не менее 30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Не менее 40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Не менее 50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общеобразовательных организаций,   включённых в профориентационные мероприятия,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 </w:t>
            </w: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предприятий и организаций Мезенского района, включенных в профориентационные мероприятия для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не менее 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не менее 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не менее 1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не менее 2</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w:t>
            </w:r>
          </w:p>
        </w:tc>
      </w:tr>
      <w:tr>
        <w:trPr>
          <w:cantSplit w:val="true"/>
        </w:trPr>
        <w:tc>
          <w:tcPr>
            <w:tcW w:w="14570" w:type="dxa"/>
            <w:gridSpan w:val="7"/>
            <w:tcBorders>
              <w:top w:val="single" w:sz="4" w:space="0" w:color="000000"/>
              <w:left w:val="single" w:sz="4" w:space="0" w:color="000000"/>
              <w:bottom w:val="single" w:sz="4" w:space="0" w:color="000000"/>
              <w:right w:val="single" w:sz="4" w:space="0" w:color="000000"/>
            </w:tcBorders>
          </w:tcPr>
          <w:p>
            <w:pPr>
              <w:pStyle w:val="Normal"/>
              <w:autoSpaceDE w:val="false"/>
              <w:jc w:val="center"/>
              <w:rPr>
                <w:color w:val="000000"/>
                <w:sz w:val="23"/>
                <w:szCs w:val="23"/>
              </w:rPr>
            </w:pPr>
            <w:r>
              <w:rPr>
                <w:b/>
                <w:bCs/>
                <w:color w:val="000000"/>
                <w:sz w:val="23"/>
                <w:szCs w:val="23"/>
              </w:rPr>
              <w:t>Раздел 2. Механизмы управления качеством образовательной деятельности</w:t>
            </w:r>
          </w:p>
          <w:p>
            <w:pPr>
              <w:pStyle w:val="Normal"/>
              <w:autoSpaceDE w:val="false"/>
              <w:jc w:val="center"/>
              <w:rPr>
                <w:color w:val="000000"/>
                <w:sz w:val="23"/>
                <w:szCs w:val="23"/>
              </w:rPr>
            </w:pPr>
            <w:r>
              <w:rPr>
                <w:b/>
                <w:bCs/>
                <w:color w:val="000000"/>
                <w:sz w:val="23"/>
                <w:szCs w:val="23"/>
              </w:rPr>
              <w:t>Подпрограмма 2.1. Система мониторинга эффективности руководителей образовательных организаций</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участвующих в оценке эффективности деятельности,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работников административно-управленческого персонала образовательных организаций, имеющих высшее профессиональное образование по направлениям подготовки «Государственное и муниципальное управление», «Менеджмент», «Управление персоналом,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работников административно-управленческого персонала образовательных организаций, имеющих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работников административно-управленческого персонала образовательных организаций, прошедших повышение квалификации за последние три года,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работников административно-управленческого персонала образовательных организаций, добровольно прошедших процедуру выявления профессиональных дефицитов,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 xml:space="preserve">50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 xml:space="preserve">75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имевших предписания контрольно-надзорных органов за последние три года,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85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80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имеющих неисполненные предписания контрольно-надзорных органов за последние три года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15</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образовательные организации которых имеют действующую лицензию на ведение образовательной деятельности,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образовательные организации которых имеют действующее свидетельство о государственной аккредитации, процент </w:t>
            </w:r>
          </w:p>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trHeight w:val="842"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образовательные организации которых отсутствуют в списке общеобразовательных организаций с необъективными результатами, процент </w:t>
            </w:r>
          </w:p>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60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70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80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образовательные организации которых демонстрируют положительную динамику образовательных достижений обучающихся (по результатам регионального рейтинга «ТОП-29»),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7</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Доля руководителей образовательных организаций, педагогические работники которых приняли участие в конкурсах профессионального мастерства на муниципальном уровне, процент</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25</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образовательные организации которых имеют объекты для проведения практических занятий, приспособленных для использования инвалидами и лицами с ОВЗ,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24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25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26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27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997"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образовательные организации которых имеют средства обучения и воспитания, приспособленные для использования инвалидами и лицами с ОВЗ,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24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26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27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образовательные организации которых обеспечены беспрепятственным доступом в здания образовательной организации лиц с ОВЗ и инвалидов,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19,2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19,5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19,8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образовательные организации которых имеют специальные технические средства обучения коллективного и индивидуального пользования для инвалидов и лиц с ОВЗ,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16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16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образовательные организации которых имеют доступ к информационным системам и информационно-телекоммуникационным сетям, приспособленным для использования инвалидами и лицами с ОВЗ,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27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27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28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28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имеются адаптированные программы, разработанные с учетом потребностей обучающихся с ОВЗ,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29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29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29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29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19</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100 процентов педагогических работников соответствуют требованиям, предъявляемым к должностям (имеют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имеют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20</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более 80 процентов педагогических работников имеют первую или высшую квалификационную категорию,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89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молодые педагоги охвачены системой наставничества,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 </w:t>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3"/>
                <w:szCs w:val="23"/>
              </w:rPr>
            </w:pPr>
            <w:r>
              <w:rPr>
                <w:sz w:val="23"/>
                <w:szCs w:val="23"/>
              </w:rPr>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826"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имеются педагогические работники, наделенные статусом наставника,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педагоги имеют индивидуальные программы профессионального развития/темы по самообразованию,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855"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имеется система выявления профессиональных дефицитов педагогических работников,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повышение квалификации педагогических работников планируется с учетом выявленных профессиональных дефицитов,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685"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формируется резерв управленческих кадров,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880"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кадры, включенные в резерв, прошли соответствующее обучение,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836"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кадры, включенные в резерв, имеют планы индивидуального развития,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835"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29</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кадры, включенные в резерв, назначены на руководящую должность,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30</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реализуются социокультурные проекты (школьный музей, театр, научное общество и др.),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80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имеются программы профилактики безнадзорности и правонарушений несовершеннолетних обучающихся,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3"/>
                <w:szCs w:val="23"/>
              </w:rPr>
            </w:pPr>
            <w:r>
              <w:rPr>
                <w:sz w:val="23"/>
                <w:szCs w:val="23"/>
              </w:rPr>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функционирует центр образования цифрового и гуманитарного профилей/естественно-научной и технологической направленностей «Точка роста» (далее – центр «Точка роста»), школьный Кванториум, Агрокуб, IT-куб, Дата-парк или иные центры естественно-научного и/или технологического профилей,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40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535"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заключены договоры о сетевом взаимодействии с центрами «Точка роста», «Кванториумом», Мобильным  </w:t>
            </w:r>
          </w:p>
          <w:p>
            <w:pPr>
              <w:pStyle w:val="Normal"/>
              <w:autoSpaceDE w:val="false"/>
              <w:rPr>
                <w:color w:val="000000"/>
                <w:sz w:val="23"/>
                <w:szCs w:val="23"/>
              </w:rPr>
            </w:pPr>
            <w:r>
              <w:rPr>
                <w:color w:val="000000"/>
                <w:sz w:val="23"/>
                <w:szCs w:val="23"/>
              </w:rPr>
              <w:t xml:space="preserve">кванториумом, «Домом научной коллаборации», Агрокубом, IT-кубом, Дата-парком или иными центрами естественно-научного и/или технологического профилей,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используется информационно-телекоммуникационная образовательная платформа,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обучающиеся 6 – 11-х классов охвачены профориентационной работой,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обучающиеся вовлечены в волонтерское движение, детские общественные объединения (Российское движение школьников Юнармия и др.),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225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обучающихся прошли обучение в центрах (школах) выявления, поддержки и развития способностей и талантов у детей и молодежи (муниципальных, региональных, федеральных),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учащиеся которых стали победителями и призерами регионального этапа всероссийской олимпиады школьников,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12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17 </w:t>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3"/>
                <w:szCs w:val="23"/>
              </w:rPr>
            </w:pPr>
            <w:r>
              <w:rPr>
                <w:sz w:val="23"/>
                <w:szCs w:val="23"/>
              </w:rPr>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920"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39</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обучающиеся охвачены физкультурно-оздоровительной работой,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753"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40</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обучающимся оказывается психолого-педагогическая помощь,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40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в которых обучающимся предоставлена возможность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55 </w:t>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3"/>
                <w:szCs w:val="23"/>
              </w:rPr>
            </w:pPr>
            <w:r>
              <w:rPr>
                <w:sz w:val="23"/>
                <w:szCs w:val="23"/>
              </w:rPr>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820"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 xml:space="preserve"> </w:t>
            </w:r>
            <w:r>
              <w:rPr>
                <w:sz w:val="24"/>
              </w:rPr>
              <w:t>42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адресных рекомендаций по различным вопросам совершенствования деятельности управленческих кадров,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 xml:space="preserve">43 </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педагогические работники которых приняли участие в конкурсах профессионального мастерства на региональном уровне,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010"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принявших участие в конкурсах управленческих кадров,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педагогические работники которых приняли участие в конкурсах профессионального мастерства на региональном уровне,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Доля руководителей образовательных организаций, принявших участие в конкурсах управленческих кадров, процент организаций, по результатам независимой оценки качества условий осуществления образовательной деятельности имеющих балл выше 85, процент</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19,7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22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40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образовательных организаций, прошедших оценку профессиональных дефицитов,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trHeight w:val="1139" w:hRule="atLeast"/>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МОУО, которыми проводится оценка эффективности реализации программ развития образовательных организаций,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100</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100</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100</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cantSplit w:val="true"/>
        </w:trPr>
        <w:tc>
          <w:tcPr>
            <w:tcW w:w="14570" w:type="dxa"/>
            <w:gridSpan w:val="7"/>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center"/>
              <w:rPr>
                <w:color w:val="000000"/>
                <w:sz w:val="23"/>
                <w:szCs w:val="23"/>
              </w:rPr>
            </w:pPr>
            <w:r>
              <w:rPr>
                <w:color w:val="000000"/>
                <w:sz w:val="23"/>
                <w:szCs w:val="23"/>
              </w:rPr>
            </w:r>
          </w:p>
          <w:p>
            <w:pPr>
              <w:pStyle w:val="Normal"/>
              <w:autoSpaceDE w:val="false"/>
              <w:jc w:val="center"/>
              <w:rPr>
                <w:color w:val="000000"/>
                <w:sz w:val="23"/>
                <w:szCs w:val="23"/>
              </w:rPr>
            </w:pPr>
            <w:r>
              <w:rPr>
                <w:b/>
                <w:bCs/>
                <w:color w:val="000000"/>
                <w:sz w:val="23"/>
                <w:szCs w:val="23"/>
              </w:rPr>
              <w:t>Подпрограмма 2.2. Система обеспечения профессионального развития педагогических работников</w:t>
            </w:r>
          </w:p>
          <w:p>
            <w:pPr>
              <w:pStyle w:val="Normal"/>
              <w:autoSpaceDE w:val="false"/>
              <w:jc w:val="center"/>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педагогов, прошедших диагностику выявления профессиональных дефицитов, от общего количества  педагогов,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rPr>
                <w:sz w:val="24"/>
              </w:rPr>
            </w:pPr>
            <w:r>
              <w:rPr>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педагогических работников, обученных по индивидуальным образовательным маршрутам на основе диагностики профессиональных дефицитов,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2</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4</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5</w:t>
            </w:r>
          </w:p>
        </w:tc>
        <w:tc>
          <w:tcPr>
            <w:tcW w:w="2481"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педагогических работников, прошедших адресное повышение квалификации,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не менее 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не менее 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не менее 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не менее 5 </w:t>
            </w:r>
          </w:p>
        </w:tc>
        <w:tc>
          <w:tcPr>
            <w:tcW w:w="2481" w:type="dxa"/>
            <w:tcBorders>
              <w:top w:val="single" w:sz="4" w:space="0" w:color="000000"/>
              <w:left w:val="single" w:sz="4" w:space="0" w:color="000000"/>
              <w:bottom w:val="single" w:sz="4" w:space="0" w:color="000000"/>
              <w:right w:val="single" w:sz="4" w:space="0" w:color="000000"/>
            </w:tcBorders>
          </w:tcPr>
          <w:p>
            <w:pPr>
              <w:pStyle w:val="Normal"/>
              <w:rPr>
                <w:sz w:val="24"/>
              </w:rPr>
            </w:pPr>
            <w:r>
              <w:rPr>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педагогических работников, имеющих образование по профилю педагогической деятельности,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70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80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80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80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rPr>
                <w:sz w:val="23"/>
                <w:szCs w:val="23"/>
              </w:rPr>
            </w:pPr>
            <w:r>
              <w:rPr>
                <w:sz w:val="23"/>
                <w:szCs w:val="23"/>
              </w:rPr>
              <w:t xml:space="preserve">данные АО ИО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педагогических работников, прошедших адресную профессиональную переподготовку,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1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1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rPr>
                <w:sz w:val="23"/>
                <w:szCs w:val="23"/>
              </w:rPr>
            </w:pPr>
            <w:r>
              <w:rPr>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муниципальных научно-практических мероприятий, конкурсов профессионального мастерства,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1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1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rPr>
                <w:sz w:val="23"/>
                <w:szCs w:val="23"/>
              </w:rPr>
            </w:pPr>
            <w:r>
              <w:rPr>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муниципальных методических объединений/сетевых сообществ,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не менее 5</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rPr>
                <w:sz w:val="23"/>
                <w:szCs w:val="23"/>
              </w:rPr>
            </w:pPr>
            <w:r>
              <w:rPr>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муниципальных программ поддержки методических объединений/сетевых сообществ,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педагогических работников включенных в экспертную деятельность на уровне региона,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2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2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2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не менее 2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программ наставничества/программ по поддержке и сопровождению молодых педагогов педагогических работников в районе,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1</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11</w:t>
            </w:r>
          </w:p>
        </w:tc>
        <w:tc>
          <w:tcPr>
            <w:tcW w:w="6239" w:type="dxa"/>
            <w:tcBorders>
              <w:top w:val="single" w:sz="4" w:space="0" w:color="000000"/>
              <w:left w:val="single" w:sz="4" w:space="0" w:color="000000"/>
              <w:bottom w:val="single" w:sz="4" w:space="0" w:color="000000"/>
              <w:right w:val="single" w:sz="4" w:space="0" w:color="000000"/>
            </w:tcBorders>
          </w:tcPr>
          <w:tbl>
            <w:tblPr>
              <w:tblW w:w="6023" w:type="dxa"/>
              <w:jc w:val="left"/>
              <w:tblInd w:w="0" w:type="dxa"/>
              <w:tblLayout w:type="fixed"/>
              <w:tblCellMar>
                <w:top w:w="0" w:type="dxa"/>
                <w:left w:w="108" w:type="dxa"/>
                <w:bottom w:w="0" w:type="dxa"/>
                <w:right w:w="108" w:type="dxa"/>
              </w:tblCellMar>
            </w:tblPr>
            <w:tblGrid>
              <w:gridCol w:w="6023"/>
            </w:tblGrid>
            <w:tr>
              <w:trPr>
                <w:trHeight w:val="391" w:hRule="atLeast"/>
              </w:trPr>
              <w:tc>
                <w:tcPr>
                  <w:tcW w:w="6023" w:type="dxa"/>
                  <w:tcBorders/>
                </w:tcPr>
                <w:p>
                  <w:pPr>
                    <w:pStyle w:val="Normal"/>
                    <w:autoSpaceDE w:val="false"/>
                    <w:rPr>
                      <w:rFonts w:eastAsia="Calibri"/>
                      <w:color w:val="000000"/>
                      <w:sz w:val="23"/>
                      <w:szCs w:val="23"/>
                      <w:lang w:eastAsia="en-US"/>
                    </w:rPr>
                  </w:pPr>
                  <w:r>
                    <w:rPr>
                      <w:rFonts w:eastAsia="Calibri"/>
                      <w:color w:val="000000"/>
                      <w:sz w:val="23"/>
                      <w:szCs w:val="23"/>
                      <w:lang w:eastAsia="en-US"/>
                    </w:rPr>
                    <w:t xml:space="preserve">Количество молодых педагогов, охваченных мероприятиями по поддержке молодых педагогов/участвующих в программах </w:t>
                  </w:r>
                </w:p>
                <w:p>
                  <w:pPr>
                    <w:pStyle w:val="Normal"/>
                    <w:autoSpaceDE w:val="false"/>
                    <w:rPr>
                      <w:color w:val="000000"/>
                      <w:sz w:val="23"/>
                      <w:szCs w:val="23"/>
                    </w:rPr>
                  </w:pPr>
                  <w:r>
                    <w:rPr>
                      <w:color w:val="000000"/>
                      <w:sz w:val="23"/>
                      <w:szCs w:val="23"/>
                    </w:rPr>
                    <w:t xml:space="preserve">наставничества, человек </w:t>
                  </w:r>
                </w:p>
                <w:p>
                  <w:pPr>
                    <w:pStyle w:val="Normal"/>
                    <w:autoSpaceDE w:val="false"/>
                    <w:rPr>
                      <w:rFonts w:eastAsia="Calibri"/>
                      <w:color w:val="000000"/>
                      <w:sz w:val="23"/>
                      <w:szCs w:val="23"/>
                      <w:lang w:eastAsia="en-US"/>
                    </w:rPr>
                  </w:pPr>
                  <w:r>
                    <w:rPr>
                      <w:rFonts w:eastAsia="Calibri"/>
                      <w:color w:val="000000"/>
                      <w:sz w:val="23"/>
                      <w:szCs w:val="23"/>
                      <w:lang w:eastAsia="en-US"/>
                    </w:rPr>
                  </w:r>
                </w:p>
              </w:tc>
            </w:tr>
          </w:tbl>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4</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5</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5</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Управление образования </w:t>
            </w:r>
          </w:p>
          <w:p>
            <w:pPr>
              <w:pStyle w:val="Normal"/>
              <w:autoSpaceDE w:val="false"/>
              <w:rPr>
                <w:color w:val="000000"/>
                <w:sz w:val="23"/>
                <w:szCs w:val="23"/>
              </w:rPr>
            </w:pPr>
            <w:r>
              <w:rPr>
                <w:color w:val="000000"/>
                <w:sz w:val="23"/>
                <w:szCs w:val="23"/>
              </w:rPr>
            </w:r>
          </w:p>
        </w:tc>
      </w:tr>
      <w:tr>
        <w:trPr>
          <w:cantSplit w:val="true"/>
        </w:trPr>
        <w:tc>
          <w:tcPr>
            <w:tcW w:w="14570" w:type="dxa"/>
            <w:gridSpan w:val="7"/>
            <w:tcBorders>
              <w:top w:val="single" w:sz="4" w:space="0" w:color="000000"/>
              <w:left w:val="single" w:sz="4" w:space="0" w:color="000000"/>
              <w:bottom w:val="single" w:sz="4" w:space="0" w:color="000000"/>
              <w:right w:val="single" w:sz="4" w:space="0" w:color="000000"/>
            </w:tcBorders>
            <w:shd w:fill="FFFFFF" w:val="clear"/>
          </w:tcPr>
          <w:p>
            <w:pPr>
              <w:pStyle w:val="Normal"/>
              <w:autoSpaceDE w:val="false"/>
              <w:jc w:val="center"/>
              <w:rPr>
                <w:color w:val="000000"/>
                <w:sz w:val="23"/>
                <w:szCs w:val="23"/>
              </w:rPr>
            </w:pPr>
            <w:r>
              <w:rPr>
                <w:b/>
                <w:bCs/>
                <w:color w:val="000000"/>
                <w:sz w:val="23"/>
                <w:szCs w:val="23"/>
              </w:rPr>
              <w:t>Подпрограмма 2.3. Система организации воспитания обучающихся</w:t>
            </w:r>
          </w:p>
          <w:p>
            <w:pPr>
              <w:pStyle w:val="Normal"/>
              <w:jc w:val="center"/>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образовательных организаций, в которых реализуется программы просвещения родителей по основам педагогики и детской психологии,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98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shd w:fill="FFFFFF" w:val="clear"/>
          </w:tcPr>
          <w:p>
            <w:pPr>
              <w:pStyle w:val="Normal"/>
              <w:autoSpaceDE w:val="false"/>
              <w:rPr>
                <w:color w:val="000000"/>
                <w:sz w:val="23"/>
                <w:szCs w:val="23"/>
              </w:rPr>
            </w:pPr>
            <w:r>
              <w:rPr>
                <w:color w:val="000000"/>
                <w:sz w:val="23"/>
                <w:szCs w:val="23"/>
              </w:rPr>
              <w:t xml:space="preserve">Ежегодно,  Управление образования </w:t>
            </w:r>
          </w:p>
          <w:p>
            <w:pPr>
              <w:pStyle w:val="Normal"/>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родителей (законных представителей) – участников программ просвещения родителей по основам педагогики и детской психологии,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70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75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80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rPr>
                <w:sz w:val="23"/>
                <w:szCs w:val="23"/>
              </w:rPr>
            </w:pPr>
            <w:r>
              <w:rPr>
                <w:sz w:val="23"/>
                <w:szCs w:val="23"/>
              </w:rPr>
              <w:t>данные  ОО</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обучающихся, принявших участие в мероприятиях согласно плану областных массовых мероприятий с обучающимися,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3"/>
                <w:szCs w:val="23"/>
              </w:rPr>
            </w:pPr>
            <w:r>
              <w:rPr>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3"/>
                <w:szCs w:val="23"/>
              </w:rPr>
            </w:pPr>
            <w:r>
              <w:rPr>
                <w:sz w:val="23"/>
                <w:szCs w:val="23"/>
              </w:rPr>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3"/>
                <w:szCs w:val="23"/>
              </w:rPr>
            </w:pPr>
            <w:r>
              <w:rPr>
                <w:sz w:val="23"/>
                <w:szCs w:val="23"/>
              </w:rPr>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ДДЮТ, </w:t>
            </w:r>
          </w:p>
          <w:p>
            <w:pPr>
              <w:pStyle w:val="Normal"/>
              <w:autoSpaceDE w:val="false"/>
              <w:rPr>
                <w:color w:val="000000"/>
                <w:sz w:val="23"/>
                <w:szCs w:val="23"/>
              </w:rPr>
            </w:pPr>
            <w:r>
              <w:rPr>
                <w:color w:val="000000"/>
                <w:sz w:val="23"/>
                <w:szCs w:val="23"/>
              </w:rPr>
              <w:t>центра «Созвездие</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общеобразовательных организаций, в которых созданы и функционируют волонтерские отряды,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 </w:t>
            </w:r>
            <w:r>
              <w:rPr>
                <w:sz w:val="23"/>
                <w:szCs w:val="23"/>
              </w:rPr>
              <w:t xml:space="preserve">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1</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2</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данные ОО</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обучающихся общеобразовательных организаций Мезенского района – участников волонтерских отрядов,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2,7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детских общественных объединений на базе общеобразовательных организаций Архангельской области,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4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5</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6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обучающихся общеобразовательных организаций Мезенского района, состоящих в детских общественных объединениях (организациях) (региональных и местных), в общей численности обучающихся общеобразовательных организаций Мезенского района,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19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20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21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22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правонарушений, совершенных несовершеннолетними жителями, расчете на 1 000 несовершеннолетних жителей в Архангельской области,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комиссии по делам несовершеннолетних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9</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обучающихся образовательных организаций, находящихся на персонифицированном профилактическом учете,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color w:val="000000"/>
                <w:sz w:val="24"/>
                <w:szCs w:val="23"/>
              </w:rPr>
            </w:pPr>
            <w:r>
              <w:rPr>
                <w:color w:val="000000"/>
                <w:sz w:val="24"/>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комиссии по делам несовершеннолетних   </w:t>
            </w:r>
          </w:p>
          <w:p>
            <w:pPr>
              <w:pStyle w:val="Normal"/>
              <w:autoSpaceDE w:val="false"/>
              <w:rPr>
                <w:color w:val="000000"/>
                <w:sz w:val="23"/>
                <w:szCs w:val="23"/>
              </w:rPr>
            </w:pPr>
            <w:r>
              <w:rPr>
                <w:color w:val="000000"/>
                <w:sz w:val="23"/>
                <w:szCs w:val="23"/>
              </w:rPr>
              <w:t xml:space="preserve">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10</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обучающихся образовательных организаций, снятых с персонифицированного профилактического учета,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rPr>
            </w:pPr>
            <w:r>
              <w:rPr>
                <w:sz w:val="24"/>
              </w:rPr>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комиссии по делам несовершеннолетних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11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общеобразовательных организаций, которые имеют модуль по организации профилактической работы в рабочей программе воспитания,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50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75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ежегодно,   данные ОО</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12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общеобразовательных организаций, реализующих программы и методики законопослушного поведения,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министерства образования Архангельской области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13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Охват обучающихся общеобразовательных организаций программами законопослушного поведения,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министерства образования Архангельской области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14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общеобразовательных организаций, обучающиеся которых приняли участие в социально-психологическом тестировании на выявление рисков употребления наркотических средств и психотропных веществ, в общем числе указанных организаций, доля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анализ результатов социально-психологического тестирования, данные государственного бюджетного учреждения Архангельской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15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обучающихся общеобразовательных организаций, принявших участие в социально-психологическом тестировании на выявление рисков употребления наркотических средств и психотропных веществ, в общей численности обучающихся указанных организаций, которые могли принять участие в данном тестировании.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94,7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95,5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96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анализ результатов социально-психологического тестирования, данные центра «Надежда</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16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общеобразовательных организаций, в которых организована работа по раннему выявлению обучающихся, склонных к деструктивному поведению, в общем числе указанных организаций,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министерства образования Архангельской области, </w:t>
            </w:r>
          </w:p>
          <w:p>
            <w:pPr>
              <w:pStyle w:val="Normal"/>
              <w:autoSpaceDE w:val="false"/>
              <w:rPr>
                <w:color w:val="000000"/>
                <w:sz w:val="23"/>
                <w:szCs w:val="23"/>
              </w:rPr>
            </w:pPr>
            <w:r>
              <w:rPr>
                <w:color w:val="000000"/>
                <w:sz w:val="23"/>
                <w:szCs w:val="23"/>
              </w:rPr>
              <w:t xml:space="preserve">данные центра «Надежда»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17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фактов деструктивных проявлений в поведении обучающихся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 </w:t>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3"/>
                <w:szCs w:val="23"/>
              </w:rPr>
            </w:pPr>
            <w:r>
              <w:rPr>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3"/>
                <w:szCs w:val="23"/>
              </w:rPr>
            </w:pPr>
            <w:r>
              <w:rPr>
                <w:sz w:val="23"/>
                <w:szCs w:val="23"/>
              </w:rPr>
            </w:r>
          </w:p>
        </w:tc>
        <w:tc>
          <w:tcPr>
            <w:tcW w:w="1124"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3"/>
                <w:szCs w:val="23"/>
              </w:rPr>
            </w:pPr>
            <w:r>
              <w:rPr>
                <w:sz w:val="23"/>
                <w:szCs w:val="23"/>
              </w:rPr>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комиссии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18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Охват детей с неродным русским языком мероприятиями по социальной и культурной адаптации,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60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80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министерства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19</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педагогических работников, в отношении которых проводилась оценка эффективности деятельности по классному руководству,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министерства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20</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педагогических работников, получивших поощрение из числа педагогов, в отношении которых проводилась оценка эффективности деятельности по классному руководству,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министерства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21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педагогов, которые принимали участие в конкурсах по классному руководству и по организации воспитания,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министерства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22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Охват обучающихся общеобразовательных организаций организованными формами отдыха и оздоровления,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45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министерства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23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Охват обучающихся общеобразовательных организаций малыми формами отдыха и оздоровления,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38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40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45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министерства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24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педагогических работников, обученных по программам повышения квалификации и профессиональной переподготовки </w:t>
            </w:r>
          </w:p>
          <w:p>
            <w:pPr>
              <w:pStyle w:val="Normal"/>
              <w:autoSpaceDE w:val="false"/>
              <w:rPr>
                <w:color w:val="000000"/>
                <w:sz w:val="23"/>
                <w:szCs w:val="23"/>
              </w:rPr>
            </w:pPr>
            <w:r>
              <w:rPr>
                <w:color w:val="000000"/>
                <w:sz w:val="23"/>
                <w:szCs w:val="23"/>
              </w:rPr>
              <w:t xml:space="preserve">по приоритетным направлениям воспитания,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40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shd w:fill="FFFFFF" w:val="clear"/>
          </w:tcPr>
          <w:p>
            <w:pPr>
              <w:pStyle w:val="Normal"/>
              <w:jc w:val="center"/>
              <w:rPr>
                <w:sz w:val="24"/>
              </w:rPr>
            </w:pPr>
            <w:r>
              <w:rPr>
                <w:sz w:val="24"/>
              </w:rPr>
              <w:t>25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муниципальных научно-практических мероприятий для педагогических работников и руководителей образовательных организаций и МОУО по организации воспитания, единиц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1</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1</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1</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p>
            <w:pPr>
              <w:pStyle w:val="Normal"/>
              <w:autoSpaceDE w:val="false"/>
              <w:rPr>
                <w:color w:val="000000"/>
                <w:sz w:val="23"/>
                <w:szCs w:val="23"/>
              </w:rPr>
            </w:pPr>
            <w:r>
              <w:rPr>
                <w:color w:val="000000"/>
                <w:sz w:val="23"/>
                <w:szCs w:val="23"/>
              </w:rPr>
              <w:t xml:space="preserve">данные АО ИОО </w:t>
            </w:r>
          </w:p>
        </w:tc>
      </w:tr>
      <w:tr>
        <w:trPr>
          <w:cantSplit w:val="true"/>
        </w:trPr>
        <w:tc>
          <w:tcPr>
            <w:tcW w:w="14570" w:type="dxa"/>
            <w:gridSpan w:val="7"/>
            <w:tcBorders>
              <w:top w:val="single" w:sz="4" w:space="0" w:color="000000"/>
              <w:left w:val="single" w:sz="4" w:space="0" w:color="000000"/>
              <w:bottom w:val="single" w:sz="4" w:space="0" w:color="000000"/>
              <w:right w:val="single" w:sz="4" w:space="0" w:color="000000"/>
            </w:tcBorders>
          </w:tcPr>
          <w:p>
            <w:pPr>
              <w:pStyle w:val="Normal"/>
              <w:autoSpaceDE w:val="false"/>
              <w:jc w:val="center"/>
              <w:rPr>
                <w:color w:val="000000"/>
                <w:sz w:val="24"/>
              </w:rPr>
            </w:pPr>
            <w:r>
              <w:rPr>
                <w:b/>
                <w:bCs/>
                <w:color w:val="000000"/>
                <w:sz w:val="24"/>
              </w:rPr>
              <w:t>Подпрограмма 2.4. Система мониторинга качества дошкольного образования</w:t>
            </w:r>
          </w:p>
          <w:p>
            <w:pPr>
              <w:pStyle w:val="Normal"/>
              <w:autoSpaceDE w:val="false"/>
              <w:jc w:val="center"/>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образовательных организаций, реализующих образовательные программы дошкольного образования (далее – ДОО), в которых разработана и функционирует внутренняя система оценки качества образования,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25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50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ДОО, в которых отсутствуют предписания контрольно-надзорных органов за последние три года,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20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ДОО, в которых созданы специальные условия для воспитанников с ограниченными возможностями здоровья (далее – дети с ОВЗ) от общего количества ДОО, в которых необходимо создать специальные условия,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93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97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министерства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ДОО, полностью укомплектованных педагогическими кадрами,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93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97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 </w:t>
            </w:r>
            <w:r>
              <w:rPr>
                <w:color w:val="000000"/>
                <w:sz w:val="23"/>
                <w:szCs w:val="23"/>
              </w:rPr>
              <w:t>Ежегодно, мониторинг Управления образования</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ДОО, в которых все педагогические работники имеют образование по направлению деятельности,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97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98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99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мониторинг Управления образования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педагогических работников ДОО, прошедших обучение по программам дополнительного профессионального образования по актуальным вопросам дошкольного образования за последние три года,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98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98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98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98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педагогических работников, прошедших обучение по программам дополнительного профессионального образования по вопросам работы с детьми с ОВЗ от общего количества педагогических работников, работающих с детьми с ОВЗ,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93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97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8</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руководителей ДОО, имеющих высшее </w:t>
            </w:r>
          </w:p>
          <w:p>
            <w:pPr>
              <w:pStyle w:val="Normal"/>
              <w:autoSpaceDE w:val="false"/>
              <w:rPr>
                <w:color w:val="000000"/>
                <w:sz w:val="23"/>
                <w:szCs w:val="23"/>
              </w:rPr>
            </w:pPr>
            <w:r>
              <w:rPr>
                <w:color w:val="000000"/>
                <w:sz w:val="23"/>
                <w:szCs w:val="23"/>
              </w:rPr>
              <w:t xml:space="preserve">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процент </w:t>
            </w:r>
          </w:p>
          <w:p>
            <w:pPr>
              <w:pStyle w:val="Normal"/>
              <w:autoSpaceDE w:val="false"/>
              <w:rPr>
                <w:color w:val="000000"/>
                <w:sz w:val="23"/>
                <w:szCs w:val="23"/>
              </w:rPr>
            </w:pPr>
            <w:r>
              <w:rPr>
                <w:color w:val="000000"/>
                <w:sz w:val="23"/>
                <w:szCs w:val="23"/>
              </w:rPr>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ежегодно, </w:t>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9</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Количество воспитанников ДОО на одного педагогического работника (для ДОО, расположенных в сельской местности, и ДОО, расположенных в городах), человек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7,9/8,5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7,9/8,5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7,9/8,5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7,9/8,5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10</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ДОО, имеющих инфраструктуру для сохранения и укрепления здоровья обучающихся (медицинский кабинет, спортивный зал, территория для прогулок на свежем воздухе и др.),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80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85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11</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ДОО, имеющих педагогических работников, осуществляющих сопровождение процесса обучения и воспитания (социальный педагог, учитель-дефектолог, логопед, педагог-психолог, тьютор, педагог дополнительного образования, музыкальный руководитель, руководитель физического воспитания, инструктор по физической культуре и другие специалисты),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85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12</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ДОО, оказывающих консультационные услуги родителям (законным представителям) по вопросам ранней помощи детям,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27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40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13</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ДОО, в которых разработаны и переданы в семью (в семьи) адресные рекомендации по вопросам развития ребенка в семье,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40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50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60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14</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ДОО, имеющих по результатам независимой оценки качества условий осуществления образовательной деятельности балл выше 85,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33,3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37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45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60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15</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ДОО, воспитанники которых принимают участие в региональных конкурсах, мероприятиях, чемпионатах,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70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80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95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16</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ДОО, в которых разработана и реализуется рабочая программа воспитания,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100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r>
        <w:trPr>
          <w:cantSplit w:val="true"/>
        </w:trPr>
        <w:tc>
          <w:tcPr>
            <w:tcW w:w="943" w:type="dxa"/>
            <w:tcBorders>
              <w:top w:val="single" w:sz="4" w:space="0" w:color="000000"/>
              <w:left w:val="single" w:sz="4" w:space="0" w:color="000000"/>
              <w:bottom w:val="single" w:sz="4" w:space="0" w:color="000000"/>
              <w:right w:val="single" w:sz="4" w:space="0" w:color="000000"/>
            </w:tcBorders>
          </w:tcPr>
          <w:p>
            <w:pPr>
              <w:pStyle w:val="Normal"/>
              <w:jc w:val="center"/>
              <w:rPr>
                <w:sz w:val="24"/>
              </w:rPr>
            </w:pPr>
            <w:r>
              <w:rPr>
                <w:sz w:val="24"/>
              </w:rPr>
              <w:t>17</w:t>
            </w:r>
          </w:p>
        </w:tc>
        <w:tc>
          <w:tcPr>
            <w:tcW w:w="6239" w:type="dxa"/>
            <w:tcBorders>
              <w:top w:val="single" w:sz="4" w:space="0" w:color="000000"/>
              <w:left w:val="single" w:sz="4" w:space="0" w:color="000000"/>
              <w:bottom w:val="single" w:sz="4" w:space="0" w:color="000000"/>
              <w:right w:val="single" w:sz="4" w:space="0" w:color="000000"/>
            </w:tcBorders>
          </w:tcPr>
          <w:p>
            <w:pPr>
              <w:pStyle w:val="Normal"/>
              <w:autoSpaceDE w:val="false"/>
              <w:rPr>
                <w:color w:val="000000"/>
                <w:sz w:val="23"/>
                <w:szCs w:val="23"/>
              </w:rPr>
            </w:pPr>
            <w:r>
              <w:rPr>
                <w:color w:val="000000"/>
                <w:sz w:val="23"/>
                <w:szCs w:val="23"/>
              </w:rPr>
              <w:t xml:space="preserve">Доля ДДО, которые представляют опыт обучения и воспитания, в том числе детей с ОВЗ, на региональном уровне, процент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30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35 </w:t>
            </w:r>
          </w:p>
        </w:tc>
        <w:tc>
          <w:tcPr>
            <w:tcW w:w="1261"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40 </w:t>
            </w:r>
          </w:p>
        </w:tc>
        <w:tc>
          <w:tcPr>
            <w:tcW w:w="1124" w:type="dxa"/>
            <w:tcBorders>
              <w:top w:val="single" w:sz="4" w:space="0" w:color="000000"/>
              <w:left w:val="single" w:sz="4" w:space="0" w:color="000000"/>
              <w:bottom w:val="single" w:sz="4" w:space="0" w:color="000000"/>
              <w:right w:val="single" w:sz="4" w:space="0" w:color="000000"/>
            </w:tcBorders>
          </w:tcPr>
          <w:p>
            <w:pPr>
              <w:pStyle w:val="Normal"/>
              <w:jc w:val="center"/>
              <w:rPr>
                <w:sz w:val="23"/>
                <w:szCs w:val="23"/>
              </w:rPr>
            </w:pPr>
            <w:r>
              <w:rPr>
                <w:sz w:val="23"/>
                <w:szCs w:val="23"/>
              </w:rPr>
              <w:t xml:space="preserve">45 </w:t>
            </w:r>
          </w:p>
        </w:tc>
        <w:tc>
          <w:tcPr>
            <w:tcW w:w="248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color w:val="000000"/>
                <w:sz w:val="23"/>
                <w:szCs w:val="23"/>
              </w:rPr>
            </w:pPr>
            <w:r>
              <w:rPr>
                <w:color w:val="000000"/>
                <w:sz w:val="23"/>
                <w:szCs w:val="23"/>
              </w:rPr>
            </w:r>
          </w:p>
        </w:tc>
      </w:tr>
    </w:tbl>
    <w:p>
      <w:pPr>
        <w:pStyle w:val="Normal"/>
        <w:rPr>
          <w:sz w:val="24"/>
        </w:rPr>
      </w:pPr>
      <w:r>
        <w:rPr>
          <w:sz w:val="24"/>
        </w:rPr>
      </w:r>
    </w:p>
    <w:p>
      <w:pPr>
        <w:pStyle w:val="Normal"/>
        <w:jc w:val="center"/>
        <w:rPr>
          <w:b/>
          <w:b/>
          <w:sz w:val="24"/>
          <w:szCs w:val="28"/>
        </w:rPr>
      </w:pPr>
      <w:r>
        <w:rPr>
          <w:b/>
          <w:sz w:val="24"/>
          <w:szCs w:val="28"/>
        </w:rPr>
      </w:r>
    </w:p>
    <w:sectPr>
      <w:headerReference w:type="default" r:id="rId4"/>
      <w:type w:val="nextPage"/>
      <w:pgSz w:orient="landscape" w:w="16838" w:h="11906"/>
      <w:pgMar w:left="1134" w:right="1134" w:header="708" w:top="1701" w:footer="0" w:bottom="850" w:gutter="0"/>
      <w:pgNumType w:start="56"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Calibri">
    <w:charset w:val="cc"/>
    <w:family w:val="swiss"/>
    <w:pitch w:val="variable"/>
  </w:font>
  <w:font w:name="Tahoma">
    <w:charset w:val="00"/>
    <w:family w:val="swiss"/>
    <w:pitch w:val="variable"/>
  </w:font>
  <w:font w:name="Verdana">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55</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84</w:t>
    </w:r>
    <w:r>
      <w:rP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228" w:hanging="945"/>
      </w:pPr>
      <w:rPr>
        <w:sz w:val="24"/>
        <w:color w:val="000000"/>
      </w:rPr>
    </w:lvl>
  </w:abstractNum>
  <w:abstractNum w:abstractNumId="3">
    <w:lvl w:ilvl="0">
      <w:start w:val="1"/>
      <w:numFmt w:val="decimal"/>
      <w:lvlText w:val="%1."/>
      <w:lvlJc w:val="left"/>
      <w:pPr>
        <w:tabs>
          <w:tab w:val="num" w:pos="0"/>
        </w:tabs>
        <w:ind w:left="720" w:hanging="360"/>
      </w:pPr>
      <w:rPr>
        <w:sz w:val="24"/>
        <w:bCs/>
      </w:rPr>
    </w:lvl>
  </w:abstractNum>
  <w:abstractNum w:abstractNumId="4">
    <w:lvl w:ilvl="0">
      <w:start w:val="1"/>
      <w:numFmt w:val="decimal"/>
      <w:lvlText w:val="%1."/>
      <w:lvlJc w:val="left"/>
      <w:pPr>
        <w:tabs>
          <w:tab w:val="num" w:pos="0"/>
        </w:tabs>
        <w:ind w:left="720" w:hanging="360"/>
      </w:pPr>
      <w:rPr>
        <w:sz w:val="24"/>
      </w:rPr>
    </w:lvl>
    <w:lvl w:ilvl="1">
      <w:start w:val="1"/>
      <w:numFmt w:val="decimal"/>
      <w:lvlText w:val="%1.%2."/>
      <w:lvlJc w:val="left"/>
      <w:pPr>
        <w:tabs>
          <w:tab w:val="num" w:pos="0"/>
        </w:tabs>
        <w:ind w:left="1080" w:hanging="720"/>
      </w:pPr>
      <w:rPr>
        <w:sz w:val="24"/>
      </w:rPr>
    </w:lvl>
    <w:lvl w:ilvl="2">
      <w:start w:val="1"/>
      <w:numFmt w:val="decimal"/>
      <w:lvlText w:val="%1.%2.%3."/>
      <w:lvlJc w:val="left"/>
      <w:pPr>
        <w:tabs>
          <w:tab w:val="num" w:pos="0"/>
        </w:tabs>
        <w:ind w:left="1080" w:hanging="720"/>
      </w:pPr>
      <w:rPr>
        <w:sz w:val="24"/>
      </w:rPr>
    </w:lvl>
    <w:lvl w:ilvl="3">
      <w:start w:val="1"/>
      <w:numFmt w:val="decimal"/>
      <w:lvlText w:val="%1.%2.%3.%4."/>
      <w:lvlJc w:val="left"/>
      <w:pPr>
        <w:tabs>
          <w:tab w:val="num" w:pos="0"/>
        </w:tabs>
        <w:ind w:left="1440" w:hanging="1080"/>
      </w:pPr>
      <w:rPr>
        <w:sz w:val="24"/>
      </w:rPr>
    </w:lvl>
    <w:lvl w:ilvl="4">
      <w:start w:val="1"/>
      <w:numFmt w:val="decimal"/>
      <w:lvlText w:val="%1.%2.%3.%4.%5."/>
      <w:lvlJc w:val="left"/>
      <w:pPr>
        <w:tabs>
          <w:tab w:val="num" w:pos="0"/>
        </w:tabs>
        <w:ind w:left="1440" w:hanging="1080"/>
      </w:pPr>
      <w:rPr>
        <w:sz w:val="24"/>
      </w:rPr>
    </w:lvl>
    <w:lvl w:ilvl="5">
      <w:start w:val="1"/>
      <w:numFmt w:val="decimal"/>
      <w:lvlText w:val="%1.%2.%3.%4.%5.%6."/>
      <w:lvlJc w:val="left"/>
      <w:pPr>
        <w:tabs>
          <w:tab w:val="num" w:pos="0"/>
        </w:tabs>
        <w:ind w:left="1800" w:hanging="1440"/>
      </w:pPr>
      <w:rPr>
        <w:sz w:val="24"/>
      </w:rPr>
    </w:lvl>
    <w:lvl w:ilvl="6">
      <w:start w:val="1"/>
      <w:numFmt w:val="decimal"/>
      <w:lvlText w:val="%1.%2.%3.%4.%5.%6.%7."/>
      <w:lvlJc w:val="left"/>
      <w:pPr>
        <w:tabs>
          <w:tab w:val="num" w:pos="0"/>
        </w:tabs>
        <w:ind w:left="2160" w:hanging="1800"/>
      </w:pPr>
      <w:rPr>
        <w:sz w:val="24"/>
      </w:rPr>
    </w:lvl>
    <w:lvl w:ilvl="7">
      <w:start w:val="1"/>
      <w:numFmt w:val="decimal"/>
      <w:lvlText w:val="%1.%2.%3.%4.%5.%6.%7.%8."/>
      <w:lvlJc w:val="left"/>
      <w:pPr>
        <w:tabs>
          <w:tab w:val="num" w:pos="0"/>
        </w:tabs>
        <w:ind w:left="2160" w:hanging="1800"/>
      </w:pPr>
      <w:rPr>
        <w:sz w:val="24"/>
      </w:rPr>
    </w:lvl>
    <w:lvl w:ilvl="8">
      <w:start w:val="1"/>
      <w:numFmt w:val="decimal"/>
      <w:lvlText w:val="%1.%2.%3.%4.%5.%6.%7.%8.%9."/>
      <w:lvlJc w:val="left"/>
      <w:pPr>
        <w:tabs>
          <w:tab w:val="num" w:pos="0"/>
        </w:tabs>
        <w:ind w:left="2520" w:hanging="2160"/>
      </w:pPr>
      <w:rPr>
        <w:sz w:val="24"/>
      </w:rPr>
    </w:lvl>
  </w:abstractNum>
  <w:abstractNum w:abstractNumId="5">
    <w:lvl w:ilvl="0">
      <w:start w:val="1"/>
      <w:numFmt w:val="decimal"/>
      <w:lvlText w:val="%1."/>
      <w:lvlJc w:val="left"/>
      <w:pPr>
        <w:tabs>
          <w:tab w:val="num" w:pos="0"/>
        </w:tabs>
        <w:ind w:left="1391" w:hanging="360"/>
      </w:pPr>
      <w:rPr>
        <w:sz w:val="24"/>
        <w:b w:val="false"/>
        <w:bCs/>
      </w:rPr>
    </w:lvl>
  </w:abstractNum>
  <w:abstractNum w:abstractNumId="6">
    <w:lvl w:ilvl="0">
      <w:start w:val="1"/>
      <w:numFmt w:val="decimal"/>
      <w:lvlText w:val="%1."/>
      <w:lvlJc w:val="left"/>
      <w:pPr>
        <w:tabs>
          <w:tab w:val="num" w:pos="708"/>
        </w:tabs>
        <w:ind w:left="1067" w:hanging="360"/>
      </w:pPr>
      <w:rPr>
        <w:sz w:val="24"/>
      </w:rPr>
    </w:lvl>
  </w:abstractNum>
  <w:abstractNum w:abstractNumId="7">
    <w:lvl w:ilvl="0">
      <w:start w:val="1"/>
      <w:numFmt w:val="decimal"/>
      <w:lvlText w:val="%1."/>
      <w:lvlJc w:val="left"/>
      <w:pPr>
        <w:tabs>
          <w:tab w:val="num" w:pos="0"/>
        </w:tabs>
        <w:ind w:left="1197" w:hanging="750"/>
      </w:pPr>
      <w:rPr>
        <w:sz w:val="24"/>
        <w:color w:val="000000"/>
      </w:rPr>
    </w:lvl>
  </w:abstractNum>
  <w:abstractNum w:abstractNumId="8">
    <w:lvl w:ilvl="0">
      <w:start w:val="1"/>
      <w:numFmt w:val="decimal"/>
      <w:lvlText w:val="%1."/>
      <w:lvlJc w:val="left"/>
      <w:pPr>
        <w:tabs>
          <w:tab w:val="num" w:pos="0"/>
        </w:tabs>
        <w:ind w:left="720" w:hanging="360"/>
      </w:pPr>
      <w:rPr>
        <w:sz w:val="24"/>
        <w:color w:val="0D0D0D"/>
      </w:rPr>
    </w:lvl>
  </w:abstractNum>
  <w:abstractNum w:abstractNumId="9">
    <w:lvl w:ilvl="0">
      <w:start w:val="1"/>
      <w:numFmt w:val="decimal"/>
      <w:lvlText w:val="%1."/>
      <w:lvlJc w:val="left"/>
      <w:pPr>
        <w:tabs>
          <w:tab w:val="num" w:pos="0"/>
        </w:tabs>
        <w:ind w:left="1137" w:hanging="690"/>
      </w:pPr>
      <w:rPr>
        <w:sz w:val="24"/>
        <w:spacing w:val="-12"/>
        <w:color w:val="000000"/>
      </w:rPr>
    </w:lvl>
  </w:abstractNum>
  <w:abstractNum w:abstractNumId="10">
    <w:lvl w:ilvl="0">
      <w:start w:val="1"/>
      <w:numFmt w:val="decimal"/>
      <w:lvlText w:val="%1."/>
      <w:lvlJc w:val="left"/>
      <w:pPr>
        <w:tabs>
          <w:tab w:val="num" w:pos="708"/>
        </w:tabs>
        <w:ind w:left="1067" w:hanging="360"/>
      </w:pPr>
      <w:rPr>
        <w:sz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6"/>
    <w:lvlOverride w:ilvl="0">
      <w:startOverride w:val="1"/>
    </w:lvlOverride>
  </w:num>
</w:numbering>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8"/>
      <w:szCs w:val="24"/>
      <w:lang w:val="ru-RU" w:bidi="ar-SA" w:eastAsia="zh-CN"/>
    </w:rPr>
  </w:style>
  <w:style w:type="paragraph" w:styleId="Heading1">
    <w:name w:val="Heading 1"/>
    <w:basedOn w:val="Normal"/>
    <w:next w:val="Normal"/>
    <w:qFormat/>
    <w:pPr>
      <w:keepNext w:val="true"/>
      <w:numPr>
        <w:ilvl w:val="0"/>
        <w:numId w:val="1"/>
      </w:numPr>
      <w:jc w:val="center"/>
      <w:outlineLvl w:val="0"/>
    </w:pPr>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color w:val="000000"/>
      <w:sz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sz w:val="20"/>
    </w:rPr>
  </w:style>
  <w:style w:type="character" w:styleId="WW8Num7z1">
    <w:name w:val="WW8Num7z1"/>
    <w:qFormat/>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bCs/>
      <w:sz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val="false"/>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val="fals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z w:val="24"/>
    </w:rPr>
  </w:style>
  <w:style w:type="character" w:styleId="WW8Num14z0">
    <w:name w:val="WW8Num14z0"/>
    <w:qFormat/>
    <w:rPr>
      <w:color w:val="000000"/>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val="false"/>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b w:val="false"/>
      <w:bCs/>
      <w:sz w:val="2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z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color w:val="000000"/>
      <w:sz w:val="24"/>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b w:val="false"/>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color w:val="0D0D0D"/>
      <w:sz w:val="24"/>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b w:val="false"/>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Times New Roman" w:hAnsi="Times New Roman" w:cs="Times New Roman"/>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b w:val="false"/>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color w:val="000000"/>
      <w:spacing w:val="-12"/>
      <w:sz w:val="24"/>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Style12">
    <w:name w:val="Основной шрифт абзаца"/>
    <w:qFormat/>
    <w:rPr/>
  </w:style>
  <w:style w:type="character" w:styleId="PageNumber">
    <w:name w:val="Page Number"/>
    <w:basedOn w:val="Style12"/>
    <w:rPr/>
  </w:style>
  <w:style w:type="character" w:styleId="InternetLink">
    <w:name w:val="Hyperlink"/>
    <w:rPr>
      <w:color w:val="0000FF"/>
      <w:u w:val="single"/>
    </w:rPr>
  </w:style>
  <w:style w:type="character" w:styleId="Style13">
    <w:name w:val="Текст сноски Знак"/>
    <w:qFormat/>
    <w:rPr>
      <w:rFonts w:ascii="Calibri" w:hAnsi="Calibri" w:eastAsia="Calibri" w:cs="Calibri"/>
      <w:lang w:val="ru-RU" w:bidi="ar-SA"/>
    </w:rPr>
  </w:style>
  <w:style w:type="character" w:styleId="FootnoteCharacters">
    <w:name w:val="Footnote Characters"/>
    <w:qFormat/>
    <w:rPr>
      <w:vertAlign w:val="superscript"/>
    </w:rPr>
  </w:style>
  <w:style w:type="character" w:styleId="Style14">
    <w:name w:val="Нижний колонтитул Знак"/>
    <w:qFormat/>
    <w:rPr>
      <w:sz w:val="28"/>
      <w:szCs w:val="24"/>
    </w:rPr>
  </w:style>
  <w:style w:type="character" w:styleId="Style15">
    <w:name w:val="Верхний колонтитул Знак"/>
    <w:qFormat/>
    <w:rPr>
      <w:sz w:val="28"/>
      <w:szCs w:val="24"/>
    </w:rPr>
  </w:style>
  <w:style w:type="character" w:styleId="2">
    <w:name w:val="Основной текст (2)_"/>
    <w:qFormat/>
    <w:rPr>
      <w:sz w:val="28"/>
      <w:szCs w:val="28"/>
      <w:shd w:fill="FFFFFF" w:val="clear"/>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6">
    <w:name w:val="Обычный (веб)"/>
    <w:basedOn w:val="Normal"/>
    <w:qFormat/>
    <w:pPr/>
    <w:rPr>
      <w:szCs w:val="20"/>
    </w:rPr>
  </w:style>
  <w:style w:type="paragraph" w:styleId="3">
    <w:name w:val="Основной текст 3"/>
    <w:basedOn w:val="Normal"/>
    <w:qFormat/>
    <w:pPr>
      <w:spacing w:before="0" w:after="120"/>
    </w:pPr>
    <w:rPr>
      <w:sz w:val="16"/>
      <w:szCs w:val="16"/>
    </w:rPr>
  </w:style>
  <w:style w:type="paragraph" w:styleId="4">
    <w:name w:val="Основной текст 4"/>
    <w:basedOn w:val="3"/>
    <w:qFormat/>
    <w:pPr>
      <w:spacing w:before="0" w:after="0"/>
      <w:jc w:val="center"/>
    </w:pPr>
    <w:rPr>
      <w:sz w:val="24"/>
    </w:rPr>
  </w:style>
  <w:style w:type="paragraph" w:styleId="21">
    <w:name w:val="Стиль2"/>
    <w:basedOn w:val="Normal"/>
    <w:qFormat/>
    <w:pPr>
      <w:jc w:val="center"/>
    </w:pPr>
    <w:rPr>
      <w:b/>
      <w:szCs w:val="28"/>
    </w:rPr>
  </w:style>
  <w:style w:type="paragraph" w:styleId="Style17">
    <w:name w:val="Текст выноски"/>
    <w:basedOn w:val="Normal"/>
    <w:qFormat/>
    <w:pPr/>
    <w:rPr>
      <w:rFonts w:ascii="Tahoma" w:hAnsi="Tahoma" w:cs="Tahoma"/>
      <w:sz w:val="16"/>
      <w:szCs w:val="16"/>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pPr>
    <w:rPr>
      <w:lang w:val="en-US"/>
    </w:rPr>
  </w:style>
  <w:style w:type="paragraph" w:styleId="Standard">
    <w:name w:val="Standard"/>
    <w:qFormat/>
    <w:pPr>
      <w:widowControl/>
      <w:suppressAutoHyphens w:val="true"/>
      <w:bidi w:val="0"/>
      <w:textAlignment w:val="baseline"/>
    </w:pPr>
    <w:rPr>
      <w:rFonts w:ascii="Times New Roman" w:hAnsi="Times New Roman" w:eastAsia="Times New Roman" w:cs="Times New Roman"/>
      <w:color w:val="auto"/>
      <w:kern w:val="2"/>
      <w:sz w:val="24"/>
      <w:szCs w:val="24"/>
      <w:lang w:val="ru-RU" w:bidi="ar-SA" w:eastAsia="zh-CN"/>
    </w:rPr>
  </w:style>
  <w:style w:type="paragraph" w:styleId="Style18">
    <w:name w:val="Абзац списка"/>
    <w:basedOn w:val="Normal"/>
    <w:qFormat/>
    <w:pPr>
      <w:spacing w:lineRule="auto" w:line="256" w:before="0" w:after="160"/>
      <w:ind w:left="720" w:hanging="0"/>
      <w:contextualSpacing/>
    </w:pPr>
    <w:rPr>
      <w:rFonts w:ascii="Calibri" w:hAnsi="Calibri" w:eastAsia="Calibri" w:cs="Calibri"/>
      <w:sz w:val="22"/>
      <w:szCs w:val="22"/>
    </w:rPr>
  </w:style>
  <w:style w:type="paragraph" w:styleId="Style19">
    <w:name w:val="Знак"/>
    <w:basedOn w:val="Normal"/>
    <w:qFormat/>
    <w:pPr>
      <w:spacing w:before="280" w:after="280"/>
    </w:pPr>
    <w:rPr>
      <w:rFonts w:ascii="Tahoma" w:hAnsi="Tahoma" w:cs="Tahoma"/>
      <w:sz w:val="20"/>
      <w:szCs w:val="20"/>
      <w:lang w:val="en-US"/>
    </w:rPr>
  </w:style>
  <w:style w:type="paragraph" w:styleId="Footnote">
    <w:name w:val="Footnote Text"/>
    <w:basedOn w:val="Normal"/>
    <w:pPr/>
    <w:rPr>
      <w:rFonts w:ascii="Calibri" w:hAnsi="Calibri" w:eastAsia="Calibri" w:cs="Calibri"/>
      <w:sz w:val="20"/>
      <w:szCs w:val="20"/>
    </w:rPr>
  </w:style>
  <w:style w:type="paragraph" w:styleId="Footer">
    <w:name w:val="Footer"/>
    <w:basedOn w:val="Normal"/>
    <w:pPr>
      <w:tabs>
        <w:tab w:val="clear" w:pos="708"/>
        <w:tab w:val="center" w:pos="4677" w:leader="none"/>
        <w:tab w:val="right" w:pos="9355" w:leader="none"/>
      </w:tabs>
    </w:pPr>
    <w:rPr>
      <w:lang w:val="en-US"/>
    </w:rPr>
  </w:style>
  <w:style w:type="paragraph" w:styleId="1">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22">
    <w:name w:val="Основной текст (2)"/>
    <w:basedOn w:val="Normal"/>
    <w:qFormat/>
    <w:pPr>
      <w:widowControl w:val="false"/>
      <w:shd w:fill="FFFFFF" w:val="clear"/>
      <w:spacing w:lineRule="atLeast" w:line="240" w:before="0" w:after="240"/>
      <w:ind w:hanging="300"/>
      <w:jc w:val="center"/>
    </w:pPr>
    <w:rPr>
      <w:szCs w:val="28"/>
      <w:lang w:val="en-US"/>
    </w:rPr>
  </w:style>
  <w:style w:type="paragraph" w:styleId="11">
    <w:name w:val="Абзац списка1"/>
    <w:basedOn w:val="Normal"/>
    <w:qFormat/>
    <w:pPr>
      <w:spacing w:lineRule="auto" w:line="276" w:before="0" w:after="200"/>
      <w:ind w:left="720" w:hanging="0"/>
      <w:contextualSpacing/>
    </w:pPr>
    <w:rPr>
      <w:rFonts w:ascii="Calibri" w:hAnsi="Calibri" w:eastAsia="Calibri" w:cs="Calibri"/>
      <w:sz w:val="22"/>
      <w:szCs w:val="22"/>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ru-RU" w:bidi="ar-SA" w:eastAsia="zh-C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111</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2022-06-16T14:29:00Z</dcterms:created>
  <dc:creator>Ростовская</dc:creator>
  <dc:description/>
  <cp:keywords> </cp:keywords>
  <dc:language>en-US</dc:language>
  <cp:lastModifiedBy>Консультант_УО</cp:lastModifiedBy>
  <cp:lastPrinted>2022-06-10T13:33:00Z</cp:lastPrinted>
  <dcterms:modified xsi:type="dcterms:W3CDTF">2022-08-31T16:42:00Z</dcterms:modified>
  <cp:revision>16</cp:revision>
  <dc:subject/>
  <dc:title> </dc:title>
</cp:coreProperties>
</file>